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03D1" w:rsidRPr="0045465B" w:rsidRDefault="008003D1" w:rsidP="008003D1">
      <w:pPr>
        <w:framePr w:w="4576" w:hSpace="180" w:wrap="around" w:vAnchor="text" w:hAnchor="page" w:x="6706" w:y="1"/>
        <w:spacing w:after="0" w:line="240" w:lineRule="auto"/>
        <w:ind w:left="147" w:right="-108"/>
        <w:suppressOverlap/>
        <w:jc w:val="center"/>
        <w:rPr>
          <w:rFonts w:ascii="Times New Roman" w:eastAsia="Times New Roman" w:hAnsi="Times New Roman"/>
          <w:sz w:val="20"/>
          <w:szCs w:val="20"/>
          <w:lang w:eastAsia="ru-RU"/>
        </w:rPr>
      </w:pPr>
      <w:r w:rsidRPr="0045465B">
        <w:rPr>
          <w:rFonts w:ascii="Times New Roman" w:eastAsia="Times New Roman" w:hAnsi="Times New Roman"/>
          <w:sz w:val="20"/>
          <w:szCs w:val="20"/>
          <w:lang w:eastAsia="ru-RU"/>
        </w:rPr>
        <w:t>ООО «Геосервис»</w:t>
      </w:r>
    </w:p>
    <w:p w:rsidR="008003D1" w:rsidRPr="0045465B" w:rsidRDefault="008003D1" w:rsidP="008003D1">
      <w:pPr>
        <w:framePr w:w="4576" w:hSpace="180" w:wrap="around" w:vAnchor="text" w:hAnchor="page" w:x="6706" w:y="1"/>
        <w:spacing w:after="0" w:line="240" w:lineRule="auto"/>
        <w:ind w:left="147" w:right="-108"/>
        <w:suppressOverlap/>
        <w:jc w:val="center"/>
        <w:rPr>
          <w:rFonts w:ascii="Times New Roman" w:eastAsia="Times New Roman" w:hAnsi="Times New Roman"/>
          <w:sz w:val="20"/>
          <w:szCs w:val="20"/>
          <w:lang w:eastAsia="ru-RU"/>
        </w:rPr>
      </w:pPr>
      <w:r w:rsidRPr="0045465B">
        <w:rPr>
          <w:rFonts w:ascii="Times New Roman" w:eastAsia="Times New Roman" w:hAnsi="Times New Roman"/>
          <w:sz w:val="20"/>
          <w:szCs w:val="20"/>
          <w:lang w:eastAsia="ru-RU"/>
        </w:rPr>
        <w:t>Россия, 197198, г. Санкт-Петербург,</w:t>
      </w:r>
    </w:p>
    <w:p w:rsidR="008003D1" w:rsidRPr="0045465B" w:rsidRDefault="008003D1" w:rsidP="008003D1">
      <w:pPr>
        <w:framePr w:w="4576" w:hSpace="180" w:wrap="around" w:vAnchor="text" w:hAnchor="page" w:x="6706" w:y="1"/>
        <w:spacing w:after="0" w:line="240" w:lineRule="auto"/>
        <w:ind w:left="147" w:right="-108"/>
        <w:suppressOverlap/>
        <w:jc w:val="center"/>
        <w:rPr>
          <w:rFonts w:ascii="Times New Roman" w:eastAsia="Times New Roman" w:hAnsi="Times New Roman"/>
          <w:sz w:val="20"/>
          <w:szCs w:val="20"/>
          <w:lang w:eastAsia="ru-RU"/>
        </w:rPr>
      </w:pPr>
      <w:r w:rsidRPr="0045465B">
        <w:rPr>
          <w:rFonts w:ascii="Times New Roman" w:eastAsia="Times New Roman" w:hAnsi="Times New Roman"/>
          <w:sz w:val="20"/>
          <w:szCs w:val="20"/>
          <w:lang w:eastAsia="ru-RU"/>
        </w:rPr>
        <w:t>Малый проспект ПС, дом 5, литер Б, помещение 301</w:t>
      </w:r>
    </w:p>
    <w:p w:rsidR="008003D1" w:rsidRPr="0045465B" w:rsidRDefault="008003D1" w:rsidP="008003D1">
      <w:pPr>
        <w:framePr w:w="4576" w:hSpace="180" w:wrap="around" w:vAnchor="text" w:hAnchor="page" w:x="6706" w:y="1"/>
        <w:spacing w:after="0" w:line="240" w:lineRule="auto"/>
        <w:ind w:right="-108"/>
        <w:suppressOverlap/>
        <w:jc w:val="center"/>
        <w:rPr>
          <w:rFonts w:ascii="Times New Roman" w:eastAsia="Times New Roman" w:hAnsi="Times New Roman"/>
          <w:sz w:val="20"/>
          <w:szCs w:val="20"/>
          <w:lang w:eastAsia="ru-RU"/>
        </w:rPr>
      </w:pPr>
      <w:r w:rsidRPr="0045465B">
        <w:rPr>
          <w:rFonts w:ascii="Times New Roman" w:eastAsia="Times New Roman" w:hAnsi="Times New Roman"/>
          <w:sz w:val="20"/>
          <w:szCs w:val="20"/>
          <w:lang w:eastAsia="ru-RU"/>
        </w:rPr>
        <w:t>тел./ факс: +7 (812) 456-70-86</w:t>
      </w:r>
    </w:p>
    <w:p w:rsidR="008003D1" w:rsidRPr="0045465B" w:rsidRDefault="008003D1" w:rsidP="008003D1">
      <w:pPr>
        <w:framePr w:w="4576" w:hSpace="180" w:wrap="around" w:vAnchor="text" w:hAnchor="page" w:x="6706" w:y="1"/>
        <w:spacing w:after="0" w:line="240" w:lineRule="auto"/>
        <w:ind w:right="-108"/>
        <w:suppressOverlap/>
        <w:jc w:val="center"/>
        <w:rPr>
          <w:rFonts w:ascii="Times New Roman" w:eastAsia="Times New Roman" w:hAnsi="Times New Roman"/>
          <w:sz w:val="20"/>
          <w:szCs w:val="20"/>
          <w:lang w:eastAsia="ru-RU"/>
        </w:rPr>
      </w:pPr>
      <w:r w:rsidRPr="0045465B">
        <w:rPr>
          <w:rFonts w:ascii="Times New Roman" w:eastAsia="Times New Roman" w:hAnsi="Times New Roman"/>
          <w:sz w:val="20"/>
          <w:szCs w:val="20"/>
          <w:lang w:eastAsia="ru-RU"/>
        </w:rPr>
        <w:t>е-</w:t>
      </w:r>
      <w:r w:rsidRPr="0045465B">
        <w:rPr>
          <w:rFonts w:ascii="Times New Roman" w:eastAsia="Times New Roman" w:hAnsi="Times New Roman"/>
          <w:sz w:val="20"/>
          <w:szCs w:val="20"/>
          <w:lang w:val="en-US" w:eastAsia="ru-RU"/>
        </w:rPr>
        <w:t>mail</w:t>
      </w:r>
      <w:r w:rsidRPr="0045465B">
        <w:rPr>
          <w:rFonts w:ascii="Times New Roman" w:eastAsia="Times New Roman" w:hAnsi="Times New Roman"/>
          <w:sz w:val="20"/>
          <w:szCs w:val="20"/>
          <w:lang w:eastAsia="ru-RU"/>
        </w:rPr>
        <w:t xml:space="preserve">: </w:t>
      </w:r>
      <w:hyperlink r:id="rId8" w:history="1">
        <w:r w:rsidRPr="0045465B">
          <w:rPr>
            <w:rFonts w:ascii="Times New Roman" w:eastAsia="Times New Roman" w:hAnsi="Times New Roman"/>
            <w:sz w:val="20"/>
            <w:szCs w:val="20"/>
            <w:u w:val="single"/>
            <w:lang w:val="en-US" w:eastAsia="ru-RU"/>
          </w:rPr>
          <w:t>officegeo</w:t>
        </w:r>
        <w:r w:rsidRPr="0045465B">
          <w:rPr>
            <w:rFonts w:ascii="Times New Roman" w:eastAsia="Times New Roman" w:hAnsi="Times New Roman"/>
            <w:sz w:val="20"/>
            <w:szCs w:val="20"/>
            <w:u w:val="single"/>
            <w:lang w:eastAsia="ru-RU"/>
          </w:rPr>
          <w:t>@</w:t>
        </w:r>
        <w:r w:rsidRPr="0045465B">
          <w:rPr>
            <w:rFonts w:ascii="Times New Roman" w:eastAsia="Times New Roman" w:hAnsi="Times New Roman"/>
            <w:sz w:val="20"/>
            <w:szCs w:val="20"/>
            <w:u w:val="single"/>
            <w:lang w:val="en-US" w:eastAsia="ru-RU"/>
          </w:rPr>
          <w:t>geo</w:t>
        </w:r>
        <w:r w:rsidRPr="0045465B">
          <w:rPr>
            <w:rFonts w:ascii="Times New Roman" w:eastAsia="Times New Roman" w:hAnsi="Times New Roman"/>
            <w:sz w:val="20"/>
            <w:szCs w:val="20"/>
            <w:u w:val="single"/>
            <w:lang w:eastAsia="ru-RU"/>
          </w:rPr>
          <w:t>-</w:t>
        </w:r>
        <w:r w:rsidRPr="0045465B">
          <w:rPr>
            <w:rFonts w:ascii="Times New Roman" w:eastAsia="Times New Roman" w:hAnsi="Times New Roman"/>
            <w:sz w:val="20"/>
            <w:szCs w:val="20"/>
            <w:u w:val="single"/>
            <w:lang w:val="en-US" w:eastAsia="ru-RU"/>
          </w:rPr>
          <w:t>sz</w:t>
        </w:r>
        <w:r w:rsidRPr="0045465B">
          <w:rPr>
            <w:rFonts w:ascii="Times New Roman" w:eastAsia="Times New Roman" w:hAnsi="Times New Roman"/>
            <w:sz w:val="20"/>
            <w:szCs w:val="20"/>
            <w:u w:val="single"/>
            <w:lang w:eastAsia="ru-RU"/>
          </w:rPr>
          <w:t>.</w:t>
        </w:r>
        <w:r w:rsidRPr="0045465B">
          <w:rPr>
            <w:rFonts w:ascii="Times New Roman" w:eastAsia="Times New Roman" w:hAnsi="Times New Roman"/>
            <w:sz w:val="20"/>
            <w:szCs w:val="20"/>
            <w:u w:val="single"/>
            <w:lang w:val="en-US" w:eastAsia="ru-RU"/>
          </w:rPr>
          <w:t>ru</w:t>
        </w:r>
      </w:hyperlink>
    </w:p>
    <w:p w:rsidR="008003D1" w:rsidRPr="0045465B" w:rsidRDefault="008003D1" w:rsidP="008003D1">
      <w:pPr>
        <w:framePr w:w="4576" w:hSpace="180" w:wrap="around" w:vAnchor="text" w:hAnchor="page" w:x="6706" w:y="1"/>
        <w:spacing w:after="0" w:line="240" w:lineRule="auto"/>
        <w:ind w:right="-108"/>
        <w:suppressOverlap/>
        <w:jc w:val="center"/>
        <w:rPr>
          <w:rFonts w:ascii="Times New Roman" w:eastAsia="Times New Roman" w:hAnsi="Times New Roman"/>
          <w:sz w:val="20"/>
          <w:szCs w:val="20"/>
          <w:u w:val="single"/>
          <w:lang w:eastAsia="ru-RU"/>
        </w:rPr>
      </w:pPr>
      <w:r w:rsidRPr="0045465B">
        <w:rPr>
          <w:rFonts w:ascii="Times New Roman" w:eastAsia="Times New Roman" w:hAnsi="Times New Roman"/>
          <w:sz w:val="20"/>
          <w:szCs w:val="20"/>
          <w:lang w:eastAsia="ru-RU"/>
        </w:rPr>
        <w:t xml:space="preserve">официальный сайт </w:t>
      </w:r>
      <w:hyperlink r:id="rId9" w:history="1">
        <w:r w:rsidRPr="0045465B">
          <w:rPr>
            <w:rFonts w:ascii="Times New Roman" w:eastAsia="Times New Roman" w:hAnsi="Times New Roman"/>
            <w:sz w:val="20"/>
            <w:szCs w:val="20"/>
            <w:u w:val="single"/>
            <w:lang w:val="en-US" w:eastAsia="ru-RU"/>
          </w:rPr>
          <w:t>www</w:t>
        </w:r>
        <w:r w:rsidRPr="0045465B">
          <w:rPr>
            <w:rFonts w:ascii="Times New Roman" w:eastAsia="Times New Roman" w:hAnsi="Times New Roman"/>
            <w:sz w:val="20"/>
            <w:szCs w:val="20"/>
            <w:u w:val="single"/>
            <w:lang w:eastAsia="ru-RU"/>
          </w:rPr>
          <w:t>.</w:t>
        </w:r>
        <w:r w:rsidRPr="0045465B">
          <w:rPr>
            <w:rFonts w:ascii="Times New Roman" w:eastAsia="Times New Roman" w:hAnsi="Times New Roman"/>
            <w:sz w:val="20"/>
            <w:szCs w:val="20"/>
            <w:u w:val="single"/>
            <w:lang w:val="en-US" w:eastAsia="ru-RU"/>
          </w:rPr>
          <w:t>geo</w:t>
        </w:r>
        <w:r w:rsidRPr="0045465B">
          <w:rPr>
            <w:rFonts w:ascii="Times New Roman" w:eastAsia="Times New Roman" w:hAnsi="Times New Roman"/>
            <w:sz w:val="20"/>
            <w:szCs w:val="20"/>
            <w:u w:val="single"/>
            <w:lang w:eastAsia="ru-RU"/>
          </w:rPr>
          <w:t>-</w:t>
        </w:r>
        <w:r w:rsidRPr="0045465B">
          <w:rPr>
            <w:rFonts w:ascii="Times New Roman" w:eastAsia="Times New Roman" w:hAnsi="Times New Roman"/>
            <w:sz w:val="20"/>
            <w:szCs w:val="20"/>
            <w:u w:val="single"/>
            <w:lang w:val="en-US" w:eastAsia="ru-RU"/>
          </w:rPr>
          <w:t>sz</w:t>
        </w:r>
        <w:r w:rsidRPr="0045465B">
          <w:rPr>
            <w:rFonts w:ascii="Times New Roman" w:eastAsia="Times New Roman" w:hAnsi="Times New Roman"/>
            <w:sz w:val="20"/>
            <w:szCs w:val="20"/>
            <w:u w:val="single"/>
            <w:lang w:eastAsia="ru-RU"/>
          </w:rPr>
          <w:t>.</w:t>
        </w:r>
        <w:r w:rsidRPr="0045465B">
          <w:rPr>
            <w:rFonts w:ascii="Times New Roman" w:eastAsia="Times New Roman" w:hAnsi="Times New Roman"/>
            <w:sz w:val="20"/>
            <w:szCs w:val="20"/>
            <w:u w:val="single"/>
            <w:lang w:val="en-US" w:eastAsia="ru-RU"/>
          </w:rPr>
          <w:t>ru</w:t>
        </w:r>
      </w:hyperlink>
    </w:p>
    <w:p w:rsidR="008003D1" w:rsidRPr="0045465B" w:rsidRDefault="008003D1" w:rsidP="008003D1">
      <w:pPr>
        <w:framePr w:w="4576" w:hSpace="180" w:wrap="around" w:vAnchor="text" w:hAnchor="page" w:x="6706" w:y="1"/>
        <w:spacing w:after="0" w:line="240" w:lineRule="auto"/>
        <w:ind w:right="-108"/>
        <w:suppressOverlap/>
        <w:jc w:val="center"/>
        <w:rPr>
          <w:rFonts w:ascii="Times New Roman" w:eastAsia="Times New Roman" w:hAnsi="Times New Roman"/>
          <w:sz w:val="20"/>
          <w:szCs w:val="20"/>
          <w:lang w:eastAsia="ru-RU"/>
        </w:rPr>
      </w:pPr>
      <w:r w:rsidRPr="0045465B">
        <w:rPr>
          <w:rFonts w:ascii="Times New Roman" w:eastAsia="Times New Roman" w:hAnsi="Times New Roman"/>
          <w:sz w:val="20"/>
          <w:szCs w:val="20"/>
          <w:lang w:eastAsia="ru-RU"/>
        </w:rPr>
        <w:t>ИНН 7813522944</w:t>
      </w:r>
    </w:p>
    <w:p w:rsidR="008003D1" w:rsidRPr="008003D1" w:rsidRDefault="004E2286" w:rsidP="008003D1">
      <w:pPr>
        <w:tabs>
          <w:tab w:val="left" w:pos="6660"/>
        </w:tabs>
        <w:spacing w:after="0" w:line="240" w:lineRule="auto"/>
        <w:ind w:left="-284"/>
        <w:rPr>
          <w:rFonts w:ascii="Times New Roman" w:eastAsia="Times New Roman" w:hAnsi="Times New Roman"/>
          <w:sz w:val="24"/>
          <w:szCs w:val="20"/>
          <w:lang w:eastAsia="ru-RU"/>
        </w:rPr>
      </w:pPr>
      <w:r w:rsidRPr="00DD0A5E">
        <w:rPr>
          <w:rFonts w:ascii="Times New Roman" w:eastAsia="Times New Roman" w:hAnsi="Times New Roman"/>
          <w:noProof/>
          <w:sz w:val="24"/>
          <w:szCs w:val="20"/>
          <w:lang w:eastAsia="ru-RU"/>
        </w:rPr>
        <mc:AlternateContent>
          <mc:Choice Requires="wps">
            <w:drawing>
              <wp:anchor distT="0" distB="0" distL="114300" distR="114300" simplePos="0" relativeHeight="251659264" behindDoc="0" locked="0" layoutInCell="1" allowOverlap="1">
                <wp:simplePos x="0" y="0"/>
                <wp:positionH relativeFrom="margin">
                  <wp:posOffset>134138</wp:posOffset>
                </wp:positionH>
                <wp:positionV relativeFrom="paragraph">
                  <wp:posOffset>1115695</wp:posOffset>
                </wp:positionV>
                <wp:extent cx="6299835" cy="0"/>
                <wp:effectExtent l="15875" t="20320" r="18415" b="1778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22225" cap="rnd" algn="ctr">
                          <a:solidFill>
                            <a:srgbClr val="4EF91F"/>
                          </a:solidFill>
                          <a:prstDash val="sysDash"/>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line w14:anchorId="3B084DB7" id="Прямая соединительная линия 7"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0.55pt,87.85pt" to="506.6pt,8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A8HcwIAAJYEAAAOAAAAZHJzL2Uyb0RvYy54bWysVMFuEzEQvSPxD5bv6e6maZqsuqlQNuFS&#10;oFLLBzi2N2vhtVe2m02EkIAzUj+BX+AAUqUC37D5I8beJGrhghB7cMbjmeeZ5zc5O19XEq24sUKr&#10;DCdHMUZcUc2EWmb49fW8N8LIOqIYkVrxDG+4xeeTp0/OmjrlfV1qybhBAKJs2tQZLp2r0yiytOQV&#10;sUe65goOC20q4mBrlhEzpAH0Skb9OB5GjTasNppya8Gbd4d4EvCLglP3qigsd0hmGGpzYTVhXfg1&#10;mpyRdGlIXQq6K4P8QxUVEQouPUDlxBF0Y8QfUJWgRltduCOqq0gXhaA89ADdJPFv3VyVpOahFyDH&#10;1gea7P+DpS9XlwYJluFTjBSp4Inaz9v329v2e/tle4u2H9qf7bf2a3vX/mjvth/Bvt9+Atsftvc7&#10;9y069Uw2tU0BcKoujeeCrtVVfaHpG4uUnpZELXno6HpTwzWJz4gepfiNraGeRfNCM4ghN04HWteF&#10;qTwkEIbW4fU2h9fja4coOIf98Xh0fIIR3Z9FJN0n1sa651xXyBsZlkJ5YklKVhfW+UJIug/xbqXn&#10;QsogDqlQk+E+fB6agEaNYhgRuQTBU2cCjNVSMJ/ik61ZLqbSoBUB0Q1m83EyD73CycMwf19ObNnF&#10;2Y31m06QlXAwFVJUGR7F/uvcJSdsplgoyxEhOxtKl8rfC0RAMzurU9/bcTyejWajQW/QH856gzjP&#10;e8/m00FvOE9OT/LjfDrNk3e+hWSQloIxrnwX+0lIBn+ntN1Mdho+zMKBxOgxemAbit3/hqKDEvzj&#10;dzJaaLa5NHuFgPhD8G5Q/XQ93IP98O9k8gsAAP//AwBQSwMEFAAGAAgAAAAhAFqb3IvdAAAACwEA&#10;AA8AAABkcnMvZG93bnJldi54bWxMj01LxDAQhu+C/yGM4M1NUz9Wuk0XEcSjWBfxmDazbbbNpDbZ&#10;tvvvzYKgx3nn4Z1n8u1iezbh6I0jCWKVAEOqnTbUSNh9vNw8AvNBkVa9I5RwQg/b4vIiV5l2M73j&#10;VIaGxRLymZLQhjBknPu6Rav8yg1Icbd3o1UhjmPD9ajmWG57nibJA7fKULzQqgGfW6y78mglDJV4&#10;/d59Kt7tv8x8d5jKt+5kpLy+Wp42wAIu4Q+Gs35UhyI6Ve5I2rNeQipEJGO+vl8DOwOJuE2BVb8R&#10;L3L+/4fiBwAA//8DAFBLAQItABQABgAIAAAAIQC2gziS/gAAAOEBAAATAAAAAAAAAAAAAAAAAAAA&#10;AABbQ29udGVudF9UeXBlc10ueG1sUEsBAi0AFAAGAAgAAAAhADj9If/WAAAAlAEAAAsAAAAAAAAA&#10;AAAAAAAALwEAAF9yZWxzLy5yZWxzUEsBAi0AFAAGAAgAAAAhAI+UDwdzAgAAlgQAAA4AAAAAAAAA&#10;AAAAAAAALgIAAGRycy9lMm9Eb2MueG1sUEsBAi0AFAAGAAgAAAAhAFqb3IvdAAAACwEAAA8AAAAA&#10;AAAAAAAAAAAAzQQAAGRycy9kb3ducmV2LnhtbFBLBQYAAAAABAAEAPMAAADXBQAAAAA=&#10;" strokecolor="#4ef91f" strokeweight="1.75pt">
                <v:stroke dashstyle="3 1" joinstyle="miter" endcap="round"/>
                <w10:wrap anchorx="margin"/>
              </v:line>
            </w:pict>
          </mc:Fallback>
        </mc:AlternateContent>
      </w:r>
      <w:r w:rsidR="008003D1" w:rsidRPr="00DD0A5E">
        <w:rPr>
          <w:rFonts w:ascii="Times New Roman" w:eastAsia="Times New Roman" w:hAnsi="Times New Roman"/>
          <w:noProof/>
          <w:sz w:val="24"/>
          <w:szCs w:val="20"/>
          <w:lang w:eastAsia="ru-RU"/>
        </w:rPr>
        <w:drawing>
          <wp:anchor distT="0" distB="0" distL="114300" distR="114300" simplePos="0" relativeHeight="251661312" behindDoc="0" locked="0" layoutInCell="1" allowOverlap="1">
            <wp:simplePos x="0" y="0"/>
            <wp:positionH relativeFrom="column">
              <wp:posOffset>128728</wp:posOffset>
            </wp:positionH>
            <wp:positionV relativeFrom="paragraph">
              <wp:posOffset>121920</wp:posOffset>
            </wp:positionV>
            <wp:extent cx="3053715" cy="788670"/>
            <wp:effectExtent l="0" t="0" r="0" b="0"/>
            <wp:wrapNone/>
            <wp:docPr id="9" name="Рисунок 9" descr="gs-03-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s-03-whit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53715" cy="788670"/>
                    </a:xfrm>
                    <a:prstGeom prst="rect">
                      <a:avLst/>
                    </a:prstGeom>
                    <a:noFill/>
                    <a:ln>
                      <a:noFill/>
                    </a:ln>
                  </pic:spPr>
                </pic:pic>
              </a:graphicData>
            </a:graphic>
            <wp14:sizeRelH relativeFrom="page">
              <wp14:pctWidth>0</wp14:pctWidth>
            </wp14:sizeRelH>
            <wp14:sizeRelV relativeFrom="page">
              <wp14:pctHeight>0</wp14:pctHeight>
            </wp14:sizeRelV>
          </wp:anchor>
        </w:drawing>
      </w:r>
      <w:r w:rsidR="008003D1" w:rsidRPr="00DD0A5E">
        <w:rPr>
          <w:rFonts w:ascii="Times New Roman" w:eastAsia="Times New Roman" w:hAnsi="Times New Roman"/>
          <w:noProof/>
          <w:sz w:val="24"/>
          <w:szCs w:val="20"/>
          <w:lang w:eastAsia="ru-RU"/>
        </w:rPr>
        <mc:AlternateContent>
          <mc:Choice Requires="wps">
            <w:drawing>
              <wp:anchor distT="0" distB="0" distL="114300" distR="114300" simplePos="0" relativeHeight="251660288" behindDoc="1" locked="0" layoutInCell="1" allowOverlap="1">
                <wp:simplePos x="0" y="0"/>
                <wp:positionH relativeFrom="page">
                  <wp:posOffset>937895</wp:posOffset>
                </wp:positionH>
                <wp:positionV relativeFrom="paragraph">
                  <wp:posOffset>1016000</wp:posOffset>
                </wp:positionV>
                <wp:extent cx="1095375" cy="190500"/>
                <wp:effectExtent l="0" t="0" r="9525" b="0"/>
                <wp:wrapNone/>
                <wp:docPr id="8" name="Пяти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95375" cy="190500"/>
                        </a:xfrm>
                        <a:prstGeom prst="homePlate">
                          <a:avLst/>
                        </a:prstGeom>
                        <a:solidFill>
                          <a:srgbClr val="4EF91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3B67D042"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Пятиугольник 8" o:spid="_x0000_s1026" type="#_x0000_t15" style="position:absolute;margin-left:73.85pt;margin-top:80pt;width:86.25pt;height:1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eJ1lgIAAPUEAAAOAAAAZHJzL2Uyb0RvYy54bWysVE1uEzEU3iNxB8t7OjMhoc2oSRW1BCFF&#10;baQWde14PBkL/2E7mbRLukXiCByCTQWCM0xuxLNn0gbKCjEL6z2//8/fm+OTjRRozazjWo1wdpBi&#10;xBTVBVfLEX53NX1xhJHzRBVEaMVG+IY5fDJ+/uy4Njnr6UqLglkESZTLazPClfcmTxJHKyaJO9CG&#10;KTCW2kriQbXLpLCkhuxSJL00fZXU2hbGasqcg9uz1ojHMX9ZMuovytIxj8QIQ28+njaei3Am42OS&#10;Ly0xFaddG+QfupCEKyj6kOqMeIJWlj9JJTm12unSH1AtE12WnLI4A0yTpX9Mc1kRw+IsAI4zDzC5&#10;/5eWnq/nFvFihOGhFJHwRM2X7eftx+Z+e9d8bX4237efmh/NffMNHQW0auNyCLo0cxvmdWam6XsH&#10;huQ3S1Bc57MprQy+MC3aROhvHqBnG48oXGbpcPDycIARBVs2TAdpfJuE5LtoY51/w7REQQAAtGRz&#10;QXzAh+RkPXM+NEHynV/sTgteTLkQUbHLxamwaE2AC/3X02E2DQNBiNt3EwrV0ELvEDpAlAAnSygD&#10;ojSAklNLjIhYAtmpt7G20qECZGprnxFXtTVi2pZhknugueAScE7D11UWKoSxSNRugkfkgrTQxQ08&#10;kNUtc52hUw7zz4jzc2KBqtAkrJ+/gKMUGjrXnYRRpe3t3+6DfwDQ3mJUA/Vhqg8rYhlG4q0Cbg2z&#10;fj/sSlT6g8MeKHbfsti3qJU81YBoBotuaBSDvxc7sbRaXsOWTkJVMBFFoXaLX6ec+nYlYc8pm0yi&#10;G+yHIX6mLg0NyXfwXm2uiTUdCTzQ51zv1uQJDVrfEKn0ZOV1ySNHHnHtWAu7FXnQ/QfC8u7r0evx&#10;bzX+BQAA//8DAFBLAwQUAAYACAAAACEAWlqH/90AAAALAQAADwAAAGRycy9kb3ducmV2LnhtbExP&#10;TU/CQBC9m/AfNkPiTXYpWrR2S4BETfAEGM9Ld2wburNNd6H13zue9DbvI2/ey1eja8UV+9B40jCf&#10;KRBIpbcNVRo+ji93jyBCNGRN6wk1fGOAVTG5yU1m/UB7vB5iJTiEQmY01DF2mZShrNGZMPMdEmtf&#10;vncmMuwraXszcLhrZaJUKp1piD/UpsNtjeX5cHEaosIHe/xcvL7vhnSdzjd2v32LWt9Ox/UziIhj&#10;/DPDb32uDgV3OvkL2SBaxvfLJVv5SBWPYsciUQmIEzNPzMgil/83FD8AAAD//wMAUEsBAi0AFAAG&#10;AAgAAAAhALaDOJL+AAAA4QEAABMAAAAAAAAAAAAAAAAAAAAAAFtDb250ZW50X1R5cGVzXS54bWxQ&#10;SwECLQAUAAYACAAAACEAOP0h/9YAAACUAQAACwAAAAAAAAAAAAAAAAAvAQAAX3JlbHMvLnJlbHNQ&#10;SwECLQAUAAYACAAAACEAi9nidZYCAAD1BAAADgAAAAAAAAAAAAAAAAAuAgAAZHJzL2Uyb0RvYy54&#10;bWxQSwECLQAUAAYACAAAACEAWlqH/90AAAALAQAADwAAAAAAAAAAAAAAAADwBAAAZHJzL2Rvd25y&#10;ZXYueG1sUEsFBgAAAAAEAAQA8wAAAPoFAAAAAA==&#10;" adj="19722" fillcolor="#4ef91f" stroked="f" strokeweight="1pt">
                <v:path arrowok="t"/>
                <w10:wrap anchorx="page"/>
              </v:shape>
            </w:pict>
          </mc:Fallback>
        </mc:AlternateContent>
      </w:r>
      <w:r w:rsidR="008003D1" w:rsidRPr="008003D1">
        <w:rPr>
          <w:rFonts w:ascii="Times New Roman" w:eastAsia="Times New Roman" w:hAnsi="Times New Roman"/>
          <w:sz w:val="24"/>
          <w:szCs w:val="20"/>
          <w:lang w:eastAsia="ru-RU"/>
        </w:rPr>
        <w:tab/>
      </w:r>
    </w:p>
    <w:p w:rsidR="008003D1" w:rsidRPr="008003D1" w:rsidRDefault="008003D1" w:rsidP="008003D1">
      <w:pPr>
        <w:spacing w:after="0" w:line="240" w:lineRule="auto"/>
        <w:ind w:right="708"/>
        <w:jc w:val="right"/>
        <w:rPr>
          <w:rFonts w:ascii="Times New Roman" w:eastAsia="Times New Roman" w:hAnsi="Times New Roman"/>
          <w:sz w:val="24"/>
          <w:szCs w:val="20"/>
          <w:lang w:eastAsia="ru-RU"/>
        </w:rPr>
      </w:pPr>
    </w:p>
    <w:p w:rsidR="008003D1" w:rsidRPr="008003D1" w:rsidRDefault="008003D1" w:rsidP="008003D1">
      <w:pPr>
        <w:spacing w:after="0" w:line="240" w:lineRule="auto"/>
        <w:ind w:left="7080" w:right="141"/>
        <w:jc w:val="right"/>
        <w:rPr>
          <w:rFonts w:ascii="Times New Roman" w:eastAsia="Times New Roman" w:hAnsi="Times New Roman"/>
          <w:i/>
          <w:sz w:val="24"/>
          <w:szCs w:val="36"/>
          <w:lang w:eastAsia="ru-RU"/>
        </w:rPr>
      </w:pPr>
    </w:p>
    <w:p w:rsidR="008003D1" w:rsidRPr="008003D1" w:rsidRDefault="008003D1" w:rsidP="008003D1">
      <w:pPr>
        <w:spacing w:after="0" w:line="240" w:lineRule="auto"/>
        <w:ind w:left="7080" w:right="141"/>
        <w:jc w:val="right"/>
        <w:rPr>
          <w:rFonts w:ascii="Times New Roman" w:eastAsia="Times New Roman" w:hAnsi="Times New Roman"/>
          <w:i/>
          <w:sz w:val="24"/>
          <w:szCs w:val="36"/>
          <w:lang w:eastAsia="ru-RU"/>
        </w:rPr>
      </w:pPr>
    </w:p>
    <w:p w:rsidR="008003D1" w:rsidRPr="008003D1" w:rsidRDefault="008003D1" w:rsidP="008003D1">
      <w:pPr>
        <w:spacing w:after="0" w:line="240" w:lineRule="auto"/>
        <w:ind w:left="7080" w:right="141"/>
        <w:jc w:val="right"/>
        <w:rPr>
          <w:rFonts w:ascii="Times New Roman" w:eastAsia="Times New Roman" w:hAnsi="Times New Roman"/>
          <w:i/>
          <w:sz w:val="24"/>
          <w:szCs w:val="36"/>
          <w:lang w:eastAsia="ru-RU"/>
        </w:rPr>
      </w:pPr>
    </w:p>
    <w:p w:rsidR="008003D1" w:rsidRPr="00DD0A5E" w:rsidRDefault="008003D1" w:rsidP="008003D1">
      <w:pPr>
        <w:pStyle w:val="a6"/>
      </w:pPr>
    </w:p>
    <w:p w:rsidR="00D16D73" w:rsidRDefault="00D16D73" w:rsidP="00205DD4">
      <w:pPr>
        <w:pStyle w:val="a6"/>
      </w:pPr>
    </w:p>
    <w:p w:rsidR="005C08DC" w:rsidRPr="00DD0A5E" w:rsidRDefault="005C08DC" w:rsidP="00205DD4">
      <w:pPr>
        <w:pStyle w:val="a6"/>
      </w:pPr>
    </w:p>
    <w:p w:rsidR="005C08DC" w:rsidRPr="005C08DC" w:rsidRDefault="005C08DC" w:rsidP="00581655">
      <w:pPr>
        <w:pStyle w:val="a5"/>
        <w:spacing w:line="276" w:lineRule="auto"/>
        <w:jc w:val="center"/>
        <w:rPr>
          <w:b/>
          <w:sz w:val="28"/>
          <w:szCs w:val="28"/>
        </w:rPr>
      </w:pPr>
      <w:r w:rsidRPr="005C08DC">
        <w:rPr>
          <w:b/>
          <w:sz w:val="28"/>
          <w:szCs w:val="28"/>
        </w:rPr>
        <w:t>ДОКУМ</w:t>
      </w:r>
      <w:r w:rsidR="00F8723D">
        <w:rPr>
          <w:b/>
          <w:sz w:val="28"/>
          <w:szCs w:val="28"/>
        </w:rPr>
        <w:t>ЕНТАЦИЯ ПО ПЛАНИРОВКЕ ТЕРРИТОРИИ</w:t>
      </w:r>
    </w:p>
    <w:p w:rsidR="005C08DC" w:rsidRPr="005C08DC" w:rsidRDefault="005C08DC" w:rsidP="005C08DC">
      <w:pPr>
        <w:pStyle w:val="a5"/>
        <w:spacing w:line="276" w:lineRule="auto"/>
        <w:jc w:val="center"/>
        <w:rPr>
          <w:b/>
          <w:sz w:val="28"/>
          <w:szCs w:val="28"/>
        </w:rPr>
      </w:pPr>
      <w:r w:rsidRPr="005C08DC">
        <w:rPr>
          <w:b/>
          <w:sz w:val="28"/>
          <w:szCs w:val="28"/>
        </w:rPr>
        <w:t>С ЦЕЛЬЮ РАЗМЕЩЕНИЯ ЛИНЕЙНОГО ОБЪЕКТА:</w:t>
      </w:r>
    </w:p>
    <w:p w:rsidR="008003D1" w:rsidRPr="00DD0A5E" w:rsidRDefault="00AF7A27" w:rsidP="005C08DC">
      <w:pPr>
        <w:pStyle w:val="a5"/>
        <w:spacing w:line="276" w:lineRule="auto"/>
        <w:jc w:val="center"/>
        <w:rPr>
          <w:sz w:val="24"/>
          <w:szCs w:val="24"/>
        </w:rPr>
      </w:pPr>
      <w:r>
        <w:rPr>
          <w:b/>
          <w:sz w:val="28"/>
          <w:szCs w:val="28"/>
        </w:rPr>
        <w:t>«</w:t>
      </w:r>
      <w:r w:rsidRPr="00AF7A27">
        <w:rPr>
          <w:b/>
          <w:sz w:val="28"/>
          <w:szCs w:val="28"/>
        </w:rPr>
        <w:t>УСТРОЙСТВО УЛИЧНО-ДОРОЖНОЙ СЕТИ В ЧАСТИ ДЕРЕВНИ ДАЙМИЩЕ ГАТЧИНСКОГО МУНИЦИПАЛЬНОГО ОКРУГА</w:t>
      </w:r>
      <w:r>
        <w:rPr>
          <w:b/>
          <w:sz w:val="28"/>
          <w:szCs w:val="28"/>
        </w:rPr>
        <w:t>»</w:t>
      </w:r>
    </w:p>
    <w:p w:rsidR="008003D1" w:rsidRPr="00DD0A5E" w:rsidRDefault="008003D1" w:rsidP="00BC3020">
      <w:pPr>
        <w:pStyle w:val="a5"/>
        <w:spacing w:line="276" w:lineRule="auto"/>
        <w:rPr>
          <w:sz w:val="24"/>
          <w:szCs w:val="24"/>
        </w:rPr>
      </w:pPr>
    </w:p>
    <w:p w:rsidR="008003D1" w:rsidRDefault="008003D1" w:rsidP="00BC3020">
      <w:pPr>
        <w:pStyle w:val="a5"/>
        <w:spacing w:line="276" w:lineRule="auto"/>
        <w:rPr>
          <w:sz w:val="24"/>
          <w:szCs w:val="24"/>
        </w:rPr>
      </w:pPr>
    </w:p>
    <w:p w:rsidR="00D16D73" w:rsidRDefault="00D16D73" w:rsidP="00BC3020">
      <w:pPr>
        <w:pStyle w:val="a5"/>
        <w:spacing w:line="276" w:lineRule="auto"/>
        <w:rPr>
          <w:sz w:val="24"/>
          <w:szCs w:val="24"/>
        </w:rPr>
      </w:pPr>
    </w:p>
    <w:p w:rsidR="00D16D73" w:rsidRPr="00DD0A5E" w:rsidRDefault="00D16D73" w:rsidP="00BC3020">
      <w:pPr>
        <w:pStyle w:val="a5"/>
        <w:spacing w:line="276" w:lineRule="auto"/>
        <w:rPr>
          <w:sz w:val="24"/>
          <w:szCs w:val="24"/>
        </w:rPr>
      </w:pPr>
    </w:p>
    <w:p w:rsidR="009F74D1" w:rsidRDefault="009F74D1" w:rsidP="00BC3020">
      <w:pPr>
        <w:pStyle w:val="a5"/>
        <w:spacing w:line="276" w:lineRule="auto"/>
        <w:jc w:val="center"/>
        <w:rPr>
          <w:sz w:val="24"/>
          <w:szCs w:val="24"/>
        </w:rPr>
      </w:pPr>
      <w:r>
        <w:rPr>
          <w:sz w:val="24"/>
          <w:szCs w:val="24"/>
        </w:rPr>
        <w:t>МАТЕРИАЛЫ ПО ОБОСНОВАНИЮ</w:t>
      </w:r>
      <w:r w:rsidRPr="00DD0A5E">
        <w:rPr>
          <w:sz w:val="24"/>
          <w:szCs w:val="24"/>
        </w:rPr>
        <w:t xml:space="preserve"> </w:t>
      </w:r>
    </w:p>
    <w:p w:rsidR="00BC3020" w:rsidRPr="00DD0A5E" w:rsidRDefault="00BC3020" w:rsidP="00BC3020">
      <w:pPr>
        <w:pStyle w:val="a5"/>
        <w:spacing w:line="276" w:lineRule="auto"/>
        <w:jc w:val="center"/>
        <w:rPr>
          <w:sz w:val="24"/>
          <w:szCs w:val="24"/>
        </w:rPr>
      </w:pPr>
      <w:r w:rsidRPr="00DD0A5E">
        <w:rPr>
          <w:sz w:val="24"/>
          <w:szCs w:val="24"/>
        </w:rPr>
        <w:t>ПРОЕКТ</w:t>
      </w:r>
      <w:r w:rsidR="009F74D1">
        <w:rPr>
          <w:sz w:val="24"/>
          <w:szCs w:val="24"/>
        </w:rPr>
        <w:t>А</w:t>
      </w:r>
      <w:r w:rsidRPr="00DD0A5E">
        <w:rPr>
          <w:sz w:val="24"/>
          <w:szCs w:val="24"/>
        </w:rPr>
        <w:t xml:space="preserve"> </w:t>
      </w:r>
      <w:r w:rsidR="0028436C">
        <w:rPr>
          <w:sz w:val="24"/>
          <w:szCs w:val="24"/>
        </w:rPr>
        <w:t xml:space="preserve">ПЛАНИРОВКИ </w:t>
      </w:r>
      <w:r w:rsidRPr="00DD0A5E">
        <w:rPr>
          <w:sz w:val="24"/>
          <w:szCs w:val="24"/>
        </w:rPr>
        <w:t>ТЕРРИТОРИИ</w:t>
      </w:r>
      <w:r w:rsidR="001E35DC" w:rsidRPr="00DD0A5E">
        <w:rPr>
          <w:sz w:val="24"/>
          <w:szCs w:val="24"/>
        </w:rPr>
        <w:t>.</w:t>
      </w:r>
    </w:p>
    <w:p w:rsidR="00436FB8" w:rsidRPr="009A5716" w:rsidRDefault="00436FB8" w:rsidP="00436FB8">
      <w:pPr>
        <w:pStyle w:val="a5"/>
        <w:spacing w:line="276" w:lineRule="auto"/>
        <w:jc w:val="center"/>
        <w:rPr>
          <w:sz w:val="24"/>
          <w:szCs w:val="24"/>
        </w:rPr>
      </w:pPr>
    </w:p>
    <w:p w:rsidR="00BC3020" w:rsidRDefault="00BC3020" w:rsidP="00BC3020">
      <w:pPr>
        <w:pStyle w:val="a5"/>
        <w:spacing w:line="276" w:lineRule="auto"/>
        <w:jc w:val="center"/>
        <w:rPr>
          <w:sz w:val="24"/>
          <w:szCs w:val="24"/>
        </w:rPr>
      </w:pPr>
    </w:p>
    <w:p w:rsidR="00581655" w:rsidRDefault="007572CA" w:rsidP="00BC3020">
      <w:pPr>
        <w:pStyle w:val="a5"/>
        <w:spacing w:line="276" w:lineRule="auto"/>
        <w:jc w:val="center"/>
        <w:rPr>
          <w:sz w:val="24"/>
          <w:szCs w:val="24"/>
        </w:rPr>
      </w:pPr>
      <w:r w:rsidRPr="00D3317D">
        <w:rPr>
          <w:b/>
          <w:noProof/>
          <w:sz w:val="28"/>
          <w:szCs w:val="28"/>
        </w:rPr>
        <w:drawing>
          <wp:anchor distT="0" distB="0" distL="114300" distR="114300" simplePos="0" relativeHeight="251666432" behindDoc="1" locked="0" layoutInCell="1" allowOverlap="1" wp14:anchorId="498C537E" wp14:editId="276BD3A1">
            <wp:simplePos x="0" y="0"/>
            <wp:positionH relativeFrom="margin">
              <wp:align>center</wp:align>
            </wp:positionH>
            <wp:positionV relativeFrom="paragraph">
              <wp:posOffset>201686</wp:posOffset>
            </wp:positionV>
            <wp:extent cx="915649" cy="583565"/>
            <wp:effectExtent l="0" t="0" r="0" b="0"/>
            <wp:wrapNone/>
            <wp:docPr id="3" name="Рисунок 3" descr="P:\7_Геосервис\5_База знаний\11_ДГП\Подписи\Кочетова Мария.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7_Геосервис\5_База знаний\11_ДГП\Подписи\Кочетова Мария.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15649" cy="5835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B0A7D" w:rsidRDefault="008B0A7D" w:rsidP="008B0A7D">
      <w:pPr>
        <w:tabs>
          <w:tab w:val="left" w:pos="3825"/>
          <w:tab w:val="left" w:pos="5245"/>
          <w:tab w:val="left" w:pos="5985"/>
        </w:tabs>
        <w:spacing w:after="0" w:line="240" w:lineRule="auto"/>
        <w:ind w:right="-6"/>
        <w:jc w:val="both"/>
        <w:rPr>
          <w:rFonts w:ascii="Times New Roman" w:hAnsi="Times New Roman"/>
          <w:b/>
          <w:sz w:val="28"/>
          <w:szCs w:val="28"/>
        </w:rPr>
      </w:pPr>
      <w:r>
        <w:rPr>
          <w:rFonts w:ascii="Times New Roman" w:hAnsi="Times New Roman"/>
          <w:b/>
          <w:sz w:val="28"/>
          <w:szCs w:val="28"/>
        </w:rPr>
        <w:t>Технический</w:t>
      </w:r>
      <w:r w:rsidRPr="00485C9E">
        <w:rPr>
          <w:rFonts w:ascii="Times New Roman" w:hAnsi="Times New Roman"/>
          <w:b/>
          <w:sz w:val="28"/>
          <w:szCs w:val="28"/>
        </w:rPr>
        <w:t xml:space="preserve"> директор</w:t>
      </w:r>
    </w:p>
    <w:p w:rsidR="008B0A7D" w:rsidRPr="00485C9E" w:rsidRDefault="008B0A7D" w:rsidP="008B0A7D">
      <w:pPr>
        <w:tabs>
          <w:tab w:val="left" w:pos="3825"/>
          <w:tab w:val="left" w:pos="5245"/>
          <w:tab w:val="left" w:pos="5985"/>
        </w:tabs>
        <w:spacing w:after="0" w:line="240" w:lineRule="auto"/>
        <w:ind w:right="-6"/>
        <w:jc w:val="both"/>
        <w:rPr>
          <w:rFonts w:ascii="Times New Roman" w:hAnsi="Times New Roman"/>
          <w:b/>
          <w:sz w:val="28"/>
          <w:szCs w:val="28"/>
        </w:rPr>
      </w:pPr>
      <w:r w:rsidRPr="00D3317D">
        <w:rPr>
          <w:rFonts w:ascii="Times New Roman" w:hAnsi="Times New Roman"/>
          <w:b/>
          <w:noProof/>
          <w:sz w:val="28"/>
          <w:szCs w:val="28"/>
          <w:lang w:eastAsia="ru-RU"/>
        </w:rPr>
        <w:drawing>
          <wp:anchor distT="0" distB="0" distL="114300" distR="114300" simplePos="0" relativeHeight="251664384" behindDoc="1" locked="0" layoutInCell="1" allowOverlap="1" wp14:anchorId="6B46D08E" wp14:editId="16BBC0F0">
            <wp:simplePos x="0" y="0"/>
            <wp:positionH relativeFrom="margin">
              <wp:align>center</wp:align>
            </wp:positionH>
            <wp:positionV relativeFrom="paragraph">
              <wp:posOffset>8890</wp:posOffset>
            </wp:positionV>
            <wp:extent cx="895350" cy="818104"/>
            <wp:effectExtent l="0" t="0" r="0" b="1270"/>
            <wp:wrapNone/>
            <wp:docPr id="5" name="Рисунок 5" descr="P:\7_Геосервис\5_База знаний\11_ДГП\Подписи\Зюбан Ле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7_Геосервис\5_База знаний\11_ДГП\Подписи\Зюбан Лена.png"/>
                    <pic:cNvPicPr>
                      <a:picLocks noChangeAspect="1" noChangeArrowheads="1"/>
                    </pic:cNvPicPr>
                  </pic:nvPicPr>
                  <pic:blipFill>
                    <a:blip r:embed="rId12" cstate="print">
                      <a:duotone>
                        <a:prstClr val="black"/>
                        <a:schemeClr val="accent5">
                          <a:tint val="45000"/>
                          <a:satMod val="400000"/>
                        </a:schemeClr>
                      </a:duotone>
                      <a:extLst>
                        <a:ext uri="{BEBA8EAE-BF5A-486C-A8C5-ECC9F3942E4B}">
                          <a14:imgProps xmlns:a14="http://schemas.microsoft.com/office/drawing/2010/main">
                            <a14:imgLayer r:embed="rId13">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895350" cy="818104"/>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b/>
          <w:sz w:val="28"/>
          <w:szCs w:val="28"/>
        </w:rPr>
        <w:t>ООО «Геосервис»</w:t>
      </w:r>
      <w:r w:rsidRPr="00485C9E">
        <w:rPr>
          <w:rFonts w:ascii="Times New Roman" w:hAnsi="Times New Roman"/>
          <w:b/>
          <w:sz w:val="28"/>
          <w:szCs w:val="28"/>
        </w:rPr>
        <w:tab/>
      </w:r>
      <w:r w:rsidRPr="00485C9E">
        <w:rPr>
          <w:rFonts w:ascii="Times New Roman" w:hAnsi="Times New Roman"/>
          <w:b/>
          <w:sz w:val="28"/>
          <w:szCs w:val="28"/>
        </w:rPr>
        <w:tab/>
      </w:r>
      <w:r w:rsidRPr="00485C9E">
        <w:rPr>
          <w:rFonts w:ascii="Times New Roman" w:hAnsi="Times New Roman"/>
          <w:b/>
          <w:sz w:val="28"/>
          <w:szCs w:val="28"/>
        </w:rPr>
        <w:tab/>
      </w:r>
      <w:r w:rsidRPr="00485C9E">
        <w:rPr>
          <w:rFonts w:ascii="Times New Roman" w:hAnsi="Times New Roman"/>
          <w:b/>
          <w:sz w:val="28"/>
          <w:szCs w:val="28"/>
        </w:rPr>
        <w:tab/>
        <w:t>М.</w:t>
      </w:r>
      <w:r>
        <w:rPr>
          <w:rFonts w:ascii="Times New Roman" w:hAnsi="Times New Roman"/>
          <w:b/>
          <w:sz w:val="28"/>
          <w:szCs w:val="28"/>
        </w:rPr>
        <w:t>С</w:t>
      </w:r>
      <w:r w:rsidRPr="00485C9E">
        <w:rPr>
          <w:rFonts w:ascii="Times New Roman" w:hAnsi="Times New Roman"/>
          <w:b/>
          <w:sz w:val="28"/>
          <w:szCs w:val="28"/>
        </w:rPr>
        <w:t>. Ко</w:t>
      </w:r>
      <w:r>
        <w:rPr>
          <w:rFonts w:ascii="Times New Roman" w:hAnsi="Times New Roman"/>
          <w:b/>
          <w:sz w:val="28"/>
          <w:szCs w:val="28"/>
        </w:rPr>
        <w:t>четова</w:t>
      </w:r>
    </w:p>
    <w:p w:rsidR="008B0A7D" w:rsidRPr="00485C9E" w:rsidRDefault="008B0A7D" w:rsidP="008B0A7D">
      <w:pPr>
        <w:tabs>
          <w:tab w:val="left" w:pos="3825"/>
          <w:tab w:val="left" w:pos="5245"/>
          <w:tab w:val="left" w:pos="5985"/>
        </w:tabs>
        <w:spacing w:after="0" w:line="240" w:lineRule="auto"/>
        <w:ind w:right="-6"/>
        <w:jc w:val="both"/>
        <w:rPr>
          <w:rFonts w:ascii="Times New Roman" w:hAnsi="Times New Roman"/>
          <w:b/>
          <w:sz w:val="28"/>
          <w:szCs w:val="28"/>
        </w:rPr>
      </w:pPr>
    </w:p>
    <w:p w:rsidR="008B0A7D" w:rsidRPr="00485C9E" w:rsidRDefault="008B0A7D" w:rsidP="008B0A7D">
      <w:pPr>
        <w:tabs>
          <w:tab w:val="left" w:pos="3825"/>
          <w:tab w:val="left" w:pos="5245"/>
          <w:tab w:val="left" w:pos="5985"/>
        </w:tabs>
        <w:spacing w:after="0" w:line="240" w:lineRule="auto"/>
        <w:ind w:right="-6"/>
        <w:jc w:val="both"/>
        <w:rPr>
          <w:rFonts w:ascii="Times New Roman" w:hAnsi="Times New Roman"/>
          <w:b/>
          <w:sz w:val="28"/>
          <w:szCs w:val="28"/>
        </w:rPr>
      </w:pPr>
      <w:r>
        <w:rPr>
          <w:rFonts w:ascii="Times New Roman" w:hAnsi="Times New Roman"/>
          <w:b/>
          <w:sz w:val="28"/>
          <w:szCs w:val="28"/>
        </w:rPr>
        <w:t xml:space="preserve">Зам. руководителя отдела                          </w:t>
      </w:r>
      <w:r w:rsidRPr="00485C9E">
        <w:rPr>
          <w:rFonts w:ascii="Times New Roman" w:hAnsi="Times New Roman"/>
          <w:b/>
          <w:sz w:val="28"/>
          <w:szCs w:val="28"/>
        </w:rPr>
        <w:tab/>
      </w:r>
      <w:r w:rsidRPr="00485C9E">
        <w:rPr>
          <w:rFonts w:ascii="Times New Roman" w:hAnsi="Times New Roman"/>
          <w:b/>
          <w:sz w:val="28"/>
          <w:szCs w:val="28"/>
        </w:rPr>
        <w:tab/>
      </w:r>
      <w:r w:rsidRPr="00485C9E">
        <w:rPr>
          <w:rFonts w:ascii="Times New Roman" w:hAnsi="Times New Roman"/>
          <w:b/>
          <w:sz w:val="28"/>
          <w:szCs w:val="28"/>
        </w:rPr>
        <w:tab/>
        <w:t>Е.Р. Зюбан</w:t>
      </w:r>
    </w:p>
    <w:p w:rsidR="008B0A7D" w:rsidRPr="00485C9E" w:rsidRDefault="008B0A7D" w:rsidP="008B0A7D">
      <w:pPr>
        <w:tabs>
          <w:tab w:val="left" w:pos="3825"/>
          <w:tab w:val="left" w:pos="5760"/>
          <w:tab w:val="left" w:pos="5985"/>
        </w:tabs>
        <w:spacing w:after="0" w:line="240" w:lineRule="auto"/>
        <w:ind w:right="-6"/>
        <w:jc w:val="both"/>
        <w:rPr>
          <w:rFonts w:ascii="Times New Roman" w:hAnsi="Times New Roman"/>
          <w:b/>
          <w:sz w:val="28"/>
          <w:szCs w:val="28"/>
        </w:rPr>
      </w:pPr>
      <w:r w:rsidRPr="00D3317D">
        <w:rPr>
          <w:rFonts w:ascii="Times New Roman" w:hAnsi="Times New Roman"/>
          <w:b/>
          <w:noProof/>
          <w:sz w:val="28"/>
          <w:szCs w:val="28"/>
          <w:lang w:eastAsia="ru-RU"/>
        </w:rPr>
        <w:drawing>
          <wp:anchor distT="0" distB="0" distL="114300" distR="114300" simplePos="0" relativeHeight="251663360" behindDoc="1" locked="0" layoutInCell="1" allowOverlap="1" wp14:anchorId="3BE579A6" wp14:editId="6D78B390">
            <wp:simplePos x="0" y="0"/>
            <wp:positionH relativeFrom="margin">
              <wp:align>center</wp:align>
            </wp:positionH>
            <wp:positionV relativeFrom="paragraph">
              <wp:posOffset>100330</wp:posOffset>
            </wp:positionV>
            <wp:extent cx="771525" cy="581025"/>
            <wp:effectExtent l="0" t="0" r="9525" b="9525"/>
            <wp:wrapNone/>
            <wp:docPr id="1" name="Рисунок 1" descr="C:\Users\koppalova\AppData\Local\Microsoft\Windows\INetCache\Content.Word\Коппалова Настя.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koppalova\AppData\Local\Microsoft\Windows\INetCache\Content.Word\Коппалова Настя.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71525" cy="581025"/>
                    </a:xfrm>
                    <a:prstGeom prst="rect">
                      <a:avLst/>
                    </a:prstGeom>
                    <a:noFill/>
                    <a:ln>
                      <a:noFill/>
                    </a:ln>
                  </pic:spPr>
                </pic:pic>
              </a:graphicData>
            </a:graphic>
          </wp:anchor>
        </w:drawing>
      </w:r>
    </w:p>
    <w:p w:rsidR="008B0A7D" w:rsidRPr="00485C9E" w:rsidRDefault="008B0A7D" w:rsidP="008B0A7D">
      <w:pPr>
        <w:tabs>
          <w:tab w:val="left" w:pos="3825"/>
          <w:tab w:val="left" w:pos="5760"/>
          <w:tab w:val="left" w:pos="5985"/>
        </w:tabs>
        <w:spacing w:after="0" w:line="240" w:lineRule="auto"/>
        <w:ind w:right="-6"/>
        <w:jc w:val="both"/>
        <w:rPr>
          <w:rFonts w:ascii="Times New Roman" w:hAnsi="Times New Roman"/>
          <w:b/>
          <w:sz w:val="28"/>
          <w:szCs w:val="28"/>
        </w:rPr>
      </w:pPr>
      <w:r>
        <w:rPr>
          <w:rFonts w:ascii="Times New Roman" w:hAnsi="Times New Roman"/>
          <w:b/>
          <w:sz w:val="28"/>
          <w:szCs w:val="28"/>
        </w:rPr>
        <w:t>Архитектор</w:t>
      </w:r>
      <w:r w:rsidRPr="00485C9E">
        <w:rPr>
          <w:rFonts w:ascii="Times New Roman" w:hAnsi="Times New Roman"/>
          <w:b/>
          <w:sz w:val="28"/>
          <w:szCs w:val="28"/>
        </w:rPr>
        <w:tab/>
      </w:r>
      <w:r w:rsidRPr="00485C9E">
        <w:rPr>
          <w:rFonts w:ascii="Times New Roman" w:hAnsi="Times New Roman"/>
          <w:b/>
          <w:sz w:val="28"/>
          <w:szCs w:val="28"/>
        </w:rPr>
        <w:tab/>
      </w:r>
      <w:r w:rsidRPr="00485C9E">
        <w:rPr>
          <w:rFonts w:ascii="Times New Roman" w:hAnsi="Times New Roman"/>
          <w:b/>
          <w:sz w:val="28"/>
          <w:szCs w:val="28"/>
        </w:rPr>
        <w:tab/>
      </w:r>
      <w:r w:rsidRPr="00485C9E">
        <w:rPr>
          <w:rFonts w:ascii="Times New Roman" w:hAnsi="Times New Roman"/>
          <w:b/>
          <w:sz w:val="28"/>
          <w:szCs w:val="28"/>
        </w:rPr>
        <w:tab/>
      </w:r>
      <w:r>
        <w:rPr>
          <w:rFonts w:ascii="Times New Roman" w:hAnsi="Times New Roman"/>
          <w:b/>
          <w:sz w:val="28"/>
          <w:szCs w:val="28"/>
        </w:rPr>
        <w:t>А.Р. Коппалова</w:t>
      </w:r>
    </w:p>
    <w:p w:rsidR="00581655" w:rsidRDefault="00581655" w:rsidP="00581655">
      <w:pPr>
        <w:tabs>
          <w:tab w:val="left" w:pos="3825"/>
          <w:tab w:val="left" w:pos="5760"/>
          <w:tab w:val="left" w:pos="5985"/>
        </w:tabs>
        <w:spacing w:line="240" w:lineRule="atLeast"/>
        <w:ind w:right="-6" w:hanging="567"/>
        <w:rPr>
          <w:rFonts w:ascii="Times New Roman" w:hAnsi="Times New Roman"/>
          <w:b/>
          <w:sz w:val="24"/>
          <w:szCs w:val="24"/>
        </w:rPr>
      </w:pPr>
    </w:p>
    <w:p w:rsidR="00581655" w:rsidRDefault="00581655" w:rsidP="00BC3020">
      <w:pPr>
        <w:tabs>
          <w:tab w:val="left" w:pos="3825"/>
          <w:tab w:val="left" w:pos="5760"/>
          <w:tab w:val="left" w:pos="5985"/>
        </w:tabs>
        <w:spacing w:line="240" w:lineRule="atLeast"/>
        <w:ind w:right="-6" w:hanging="567"/>
        <w:rPr>
          <w:rFonts w:ascii="Times New Roman" w:hAnsi="Times New Roman"/>
          <w:b/>
          <w:sz w:val="24"/>
          <w:szCs w:val="24"/>
        </w:rPr>
      </w:pPr>
    </w:p>
    <w:p w:rsidR="00581655" w:rsidRPr="00DD0A5E" w:rsidRDefault="00581655" w:rsidP="00BC3020">
      <w:pPr>
        <w:tabs>
          <w:tab w:val="left" w:pos="3825"/>
          <w:tab w:val="left" w:pos="5760"/>
          <w:tab w:val="left" w:pos="5985"/>
        </w:tabs>
        <w:spacing w:line="240" w:lineRule="atLeast"/>
        <w:ind w:right="-6" w:hanging="567"/>
        <w:rPr>
          <w:rFonts w:ascii="Times New Roman" w:hAnsi="Times New Roman"/>
          <w:b/>
          <w:sz w:val="24"/>
          <w:szCs w:val="24"/>
        </w:rPr>
      </w:pPr>
    </w:p>
    <w:p w:rsidR="00BC3020" w:rsidRPr="00DD0A5E" w:rsidRDefault="00BC3020" w:rsidP="00BC3020">
      <w:pPr>
        <w:tabs>
          <w:tab w:val="left" w:pos="3825"/>
          <w:tab w:val="left" w:pos="5760"/>
          <w:tab w:val="left" w:pos="5985"/>
        </w:tabs>
        <w:spacing w:line="240" w:lineRule="atLeast"/>
        <w:ind w:right="-6"/>
        <w:rPr>
          <w:rFonts w:ascii="Times New Roman" w:hAnsi="Times New Roman"/>
          <w:b/>
          <w:sz w:val="24"/>
          <w:szCs w:val="24"/>
        </w:rPr>
      </w:pPr>
    </w:p>
    <w:p w:rsidR="00BC3020" w:rsidRPr="0045465B" w:rsidRDefault="00BC3020" w:rsidP="00BC3020">
      <w:pPr>
        <w:tabs>
          <w:tab w:val="left" w:pos="3825"/>
          <w:tab w:val="left" w:pos="5760"/>
          <w:tab w:val="left" w:pos="5985"/>
        </w:tabs>
        <w:spacing w:after="0" w:line="240" w:lineRule="atLeast"/>
        <w:ind w:right="-6"/>
        <w:jc w:val="center"/>
        <w:rPr>
          <w:rFonts w:ascii="Times New Roman" w:hAnsi="Times New Roman"/>
          <w:b/>
          <w:sz w:val="28"/>
          <w:szCs w:val="24"/>
        </w:rPr>
      </w:pPr>
      <w:r w:rsidRPr="0045465B">
        <w:rPr>
          <w:rFonts w:ascii="Times New Roman" w:hAnsi="Times New Roman"/>
          <w:b/>
          <w:sz w:val="28"/>
          <w:szCs w:val="24"/>
        </w:rPr>
        <w:t>Санкт-Петербург</w:t>
      </w:r>
    </w:p>
    <w:p w:rsidR="00BC3020" w:rsidRPr="0045465B" w:rsidRDefault="00035E3D" w:rsidP="00BC3020">
      <w:pPr>
        <w:spacing w:after="0" w:line="240" w:lineRule="auto"/>
        <w:jc w:val="center"/>
        <w:rPr>
          <w:rFonts w:ascii="Times New Roman" w:hAnsi="Times New Roman"/>
          <w:b/>
          <w:sz w:val="28"/>
          <w:szCs w:val="24"/>
        </w:rPr>
      </w:pPr>
      <w:r w:rsidRPr="0045465B">
        <w:rPr>
          <w:rFonts w:ascii="Times New Roman" w:hAnsi="Times New Roman"/>
          <w:b/>
          <w:sz w:val="28"/>
          <w:szCs w:val="24"/>
        </w:rPr>
        <w:t>202</w:t>
      </w:r>
      <w:r w:rsidR="00087BEF">
        <w:rPr>
          <w:rFonts w:ascii="Times New Roman" w:hAnsi="Times New Roman"/>
          <w:b/>
          <w:sz w:val="28"/>
          <w:szCs w:val="24"/>
        </w:rPr>
        <w:t>5</w:t>
      </w:r>
    </w:p>
    <w:p w:rsidR="0028436C" w:rsidRPr="0045465B" w:rsidRDefault="0028436C" w:rsidP="0028436C">
      <w:pPr>
        <w:keepNext/>
        <w:keepLines/>
        <w:spacing w:after="0" w:line="360" w:lineRule="auto"/>
        <w:jc w:val="center"/>
        <w:rPr>
          <w:rFonts w:ascii="Times New Roman" w:eastAsia="Times New Roman" w:hAnsi="Times New Roman"/>
          <w:b/>
          <w:sz w:val="28"/>
          <w:szCs w:val="32"/>
          <w:lang w:eastAsia="ru-RU"/>
        </w:rPr>
      </w:pPr>
      <w:r w:rsidRPr="0045465B">
        <w:rPr>
          <w:rFonts w:ascii="Times New Roman" w:eastAsia="Times New Roman" w:hAnsi="Times New Roman"/>
          <w:b/>
          <w:sz w:val="28"/>
          <w:szCs w:val="32"/>
          <w:lang w:eastAsia="ru-RU"/>
        </w:rPr>
        <w:lastRenderedPageBreak/>
        <w:t>Оглавление</w:t>
      </w:r>
    </w:p>
    <w:p w:rsidR="0028436C" w:rsidRPr="00086A95" w:rsidRDefault="001341BC" w:rsidP="0028436C">
      <w:pPr>
        <w:tabs>
          <w:tab w:val="left" w:pos="8130"/>
        </w:tabs>
        <w:spacing w:after="0" w:line="360" w:lineRule="auto"/>
        <w:jc w:val="both"/>
        <w:rPr>
          <w:rFonts w:ascii="Times New Roman" w:hAnsi="Times New Roman"/>
          <w:b/>
          <w:color w:val="2D2D2D"/>
          <w:spacing w:val="2"/>
          <w:sz w:val="28"/>
          <w:szCs w:val="28"/>
          <w:shd w:val="clear" w:color="auto" w:fill="FFFFFF"/>
        </w:rPr>
      </w:pPr>
      <w:r w:rsidRPr="00086A95">
        <w:rPr>
          <w:rFonts w:ascii="Times New Roman" w:hAnsi="Times New Roman"/>
          <w:b/>
          <w:color w:val="2D2D2D"/>
          <w:spacing w:val="2"/>
          <w:sz w:val="28"/>
          <w:szCs w:val="28"/>
          <w:shd w:val="clear" w:color="auto" w:fill="FFFFFF"/>
        </w:rPr>
        <w:t>Пояснительная записка</w:t>
      </w:r>
    </w:p>
    <w:p w:rsidR="001341BC" w:rsidRPr="00086A95" w:rsidRDefault="0096773D" w:rsidP="001341BC">
      <w:pPr>
        <w:tabs>
          <w:tab w:val="left" w:pos="851"/>
          <w:tab w:val="right" w:leader="dot" w:pos="9639"/>
        </w:tabs>
        <w:spacing w:after="0" w:line="300" w:lineRule="auto"/>
        <w:jc w:val="both"/>
        <w:rPr>
          <w:rFonts w:ascii="Times New Roman" w:hAnsi="Times New Roman"/>
          <w:noProof/>
          <w:sz w:val="28"/>
          <w:szCs w:val="28"/>
        </w:rPr>
      </w:pPr>
      <w:hyperlink w:anchor="_Toc43474445" w:history="1">
        <w:r w:rsidR="001341BC" w:rsidRPr="00086A95">
          <w:rPr>
            <w:rFonts w:ascii="Times New Roman" w:hAnsi="Times New Roman"/>
            <w:noProof/>
            <w:sz w:val="28"/>
            <w:szCs w:val="28"/>
          </w:rPr>
          <w:t>1. Описание природно-климатических условий территории, в отношении которой разрабатывается проект планировки территории</w:t>
        </w:r>
        <w:r w:rsidR="001341BC" w:rsidRPr="00086A95">
          <w:rPr>
            <w:rFonts w:ascii="Times New Roman" w:hAnsi="Times New Roman"/>
            <w:noProof/>
            <w:webHidden/>
            <w:sz w:val="28"/>
            <w:szCs w:val="28"/>
          </w:rPr>
          <w:tab/>
        </w:r>
        <w:r w:rsidR="004932E4">
          <w:rPr>
            <w:rFonts w:ascii="Times New Roman" w:hAnsi="Times New Roman"/>
            <w:noProof/>
            <w:webHidden/>
            <w:sz w:val="28"/>
            <w:szCs w:val="28"/>
          </w:rPr>
          <w:t>5</w:t>
        </w:r>
      </w:hyperlink>
    </w:p>
    <w:p w:rsidR="001341BC" w:rsidRPr="00086A95" w:rsidRDefault="0096773D" w:rsidP="001341BC">
      <w:pPr>
        <w:tabs>
          <w:tab w:val="left" w:pos="851"/>
          <w:tab w:val="right" w:leader="dot" w:pos="9639"/>
        </w:tabs>
        <w:spacing w:after="0" w:line="300" w:lineRule="auto"/>
        <w:jc w:val="both"/>
        <w:rPr>
          <w:rFonts w:ascii="Times New Roman" w:hAnsi="Times New Roman"/>
          <w:noProof/>
          <w:sz w:val="28"/>
          <w:szCs w:val="28"/>
        </w:rPr>
      </w:pPr>
      <w:hyperlink w:anchor="_Toc43474446" w:history="1">
        <w:r w:rsidR="001341BC" w:rsidRPr="00086A95">
          <w:rPr>
            <w:rFonts w:ascii="Times New Roman" w:hAnsi="Times New Roman"/>
            <w:noProof/>
            <w:sz w:val="28"/>
            <w:szCs w:val="28"/>
          </w:rPr>
          <w:t>1.1 Географические описание района размещения объекта</w:t>
        </w:r>
        <w:r w:rsidR="001341BC" w:rsidRPr="00086A95">
          <w:rPr>
            <w:rFonts w:ascii="Times New Roman" w:hAnsi="Times New Roman"/>
            <w:noProof/>
            <w:webHidden/>
            <w:sz w:val="28"/>
            <w:szCs w:val="28"/>
          </w:rPr>
          <w:tab/>
        </w:r>
        <w:r w:rsidR="004932E4">
          <w:rPr>
            <w:rFonts w:ascii="Times New Roman" w:hAnsi="Times New Roman"/>
            <w:noProof/>
            <w:webHidden/>
            <w:sz w:val="28"/>
            <w:szCs w:val="28"/>
          </w:rPr>
          <w:t>5</w:t>
        </w:r>
      </w:hyperlink>
    </w:p>
    <w:p w:rsidR="001341BC" w:rsidRPr="00086A95" w:rsidRDefault="0096773D" w:rsidP="001341BC">
      <w:pPr>
        <w:tabs>
          <w:tab w:val="left" w:pos="851"/>
          <w:tab w:val="right" w:leader="dot" w:pos="9639"/>
        </w:tabs>
        <w:spacing w:after="0" w:line="300" w:lineRule="auto"/>
        <w:jc w:val="both"/>
        <w:rPr>
          <w:rFonts w:ascii="Times New Roman" w:hAnsi="Times New Roman"/>
          <w:noProof/>
          <w:sz w:val="28"/>
          <w:szCs w:val="28"/>
        </w:rPr>
      </w:pPr>
      <w:hyperlink w:anchor="_Toc43474447" w:history="1">
        <w:r w:rsidR="001341BC" w:rsidRPr="00086A95">
          <w:rPr>
            <w:rFonts w:ascii="Times New Roman" w:hAnsi="Times New Roman"/>
            <w:noProof/>
            <w:sz w:val="28"/>
            <w:szCs w:val="28"/>
          </w:rPr>
          <w:t>1.2 Климат</w:t>
        </w:r>
        <w:r w:rsidR="001341BC" w:rsidRPr="00086A95">
          <w:rPr>
            <w:rFonts w:ascii="Times New Roman" w:hAnsi="Times New Roman"/>
            <w:noProof/>
            <w:webHidden/>
            <w:sz w:val="28"/>
            <w:szCs w:val="28"/>
          </w:rPr>
          <w:tab/>
        </w:r>
        <w:r w:rsidR="004932E4">
          <w:rPr>
            <w:rFonts w:ascii="Times New Roman" w:hAnsi="Times New Roman"/>
            <w:noProof/>
            <w:webHidden/>
            <w:sz w:val="28"/>
            <w:szCs w:val="28"/>
          </w:rPr>
          <w:t>5</w:t>
        </w:r>
      </w:hyperlink>
    </w:p>
    <w:p w:rsidR="001341BC" w:rsidRPr="00086A95" w:rsidRDefault="0096773D" w:rsidP="001341BC">
      <w:pPr>
        <w:tabs>
          <w:tab w:val="left" w:pos="851"/>
          <w:tab w:val="right" w:leader="dot" w:pos="9639"/>
        </w:tabs>
        <w:spacing w:after="0" w:line="300" w:lineRule="auto"/>
        <w:jc w:val="both"/>
        <w:rPr>
          <w:rFonts w:ascii="Times New Roman" w:hAnsi="Times New Roman"/>
          <w:noProof/>
          <w:sz w:val="28"/>
          <w:szCs w:val="28"/>
        </w:rPr>
      </w:pPr>
      <w:hyperlink w:anchor="_Toc43474448" w:history="1">
        <w:r w:rsidR="001341BC" w:rsidRPr="00086A95">
          <w:rPr>
            <w:rFonts w:ascii="Times New Roman" w:hAnsi="Times New Roman"/>
            <w:noProof/>
            <w:sz w:val="28"/>
            <w:szCs w:val="28"/>
          </w:rPr>
          <w:t>1.3 Инженерно-геологическое районирование</w:t>
        </w:r>
        <w:r w:rsidR="001341BC" w:rsidRPr="00086A95">
          <w:rPr>
            <w:rFonts w:ascii="Times New Roman" w:hAnsi="Times New Roman"/>
            <w:noProof/>
            <w:webHidden/>
            <w:sz w:val="28"/>
            <w:szCs w:val="28"/>
          </w:rPr>
          <w:tab/>
        </w:r>
        <w:r w:rsidR="004932E4">
          <w:rPr>
            <w:rFonts w:ascii="Times New Roman" w:hAnsi="Times New Roman"/>
            <w:noProof/>
            <w:webHidden/>
            <w:sz w:val="28"/>
            <w:szCs w:val="28"/>
          </w:rPr>
          <w:t>6</w:t>
        </w:r>
      </w:hyperlink>
    </w:p>
    <w:p w:rsidR="001341BC" w:rsidRPr="00554193" w:rsidRDefault="0096773D" w:rsidP="001341BC">
      <w:pPr>
        <w:tabs>
          <w:tab w:val="left" w:pos="851"/>
          <w:tab w:val="right" w:leader="dot" w:pos="9639"/>
        </w:tabs>
        <w:spacing w:after="0" w:line="300" w:lineRule="auto"/>
        <w:jc w:val="both"/>
        <w:rPr>
          <w:rFonts w:ascii="Times New Roman" w:hAnsi="Times New Roman"/>
          <w:noProof/>
          <w:sz w:val="28"/>
          <w:szCs w:val="28"/>
        </w:rPr>
      </w:pPr>
      <w:hyperlink w:anchor="_Toc43474450" w:history="1">
        <w:r w:rsidR="001341BC" w:rsidRPr="00086A95">
          <w:rPr>
            <w:rFonts w:ascii="Times New Roman" w:hAnsi="Times New Roman"/>
            <w:noProof/>
            <w:sz w:val="28"/>
            <w:szCs w:val="28"/>
          </w:rPr>
          <w:t>1.</w:t>
        </w:r>
        <w:r w:rsidR="008E3A6B">
          <w:rPr>
            <w:rFonts w:ascii="Times New Roman" w:hAnsi="Times New Roman"/>
            <w:noProof/>
            <w:sz w:val="28"/>
            <w:szCs w:val="28"/>
          </w:rPr>
          <w:t>4</w:t>
        </w:r>
        <w:r w:rsidR="001341BC" w:rsidRPr="00086A95">
          <w:rPr>
            <w:rFonts w:ascii="Times New Roman" w:hAnsi="Times New Roman"/>
            <w:noProof/>
            <w:sz w:val="28"/>
            <w:szCs w:val="28"/>
          </w:rPr>
          <w:t xml:space="preserve"> Гидрогеологические условия</w:t>
        </w:r>
        <w:r w:rsidR="001341BC" w:rsidRPr="00086A95">
          <w:rPr>
            <w:rFonts w:ascii="Times New Roman" w:hAnsi="Times New Roman"/>
            <w:noProof/>
            <w:webHidden/>
            <w:sz w:val="28"/>
            <w:szCs w:val="28"/>
          </w:rPr>
          <w:tab/>
        </w:r>
        <w:r w:rsidR="00A6002E" w:rsidRPr="00086A95">
          <w:rPr>
            <w:rFonts w:ascii="Times New Roman" w:hAnsi="Times New Roman"/>
            <w:noProof/>
            <w:sz w:val="28"/>
            <w:szCs w:val="28"/>
          </w:rPr>
          <w:t>……………………</w:t>
        </w:r>
      </w:hyperlink>
      <w:r w:rsidR="00B6220F" w:rsidRPr="00554193">
        <w:rPr>
          <w:rFonts w:ascii="Times New Roman" w:hAnsi="Times New Roman"/>
          <w:noProof/>
          <w:sz w:val="28"/>
          <w:szCs w:val="28"/>
        </w:rPr>
        <w:t>7</w:t>
      </w:r>
    </w:p>
    <w:p w:rsidR="001341BC" w:rsidRPr="00DE638F" w:rsidRDefault="0096773D" w:rsidP="001341BC">
      <w:pPr>
        <w:tabs>
          <w:tab w:val="left" w:pos="851"/>
          <w:tab w:val="right" w:leader="dot" w:pos="9639"/>
        </w:tabs>
        <w:spacing w:after="0" w:line="300" w:lineRule="auto"/>
        <w:jc w:val="both"/>
        <w:rPr>
          <w:rFonts w:ascii="Times New Roman" w:hAnsi="Times New Roman"/>
          <w:noProof/>
          <w:sz w:val="28"/>
          <w:szCs w:val="28"/>
        </w:rPr>
      </w:pPr>
      <w:hyperlink w:anchor="_Toc43474451" w:history="1">
        <w:r w:rsidR="001341BC" w:rsidRPr="00086A95">
          <w:rPr>
            <w:rFonts w:ascii="Times New Roman" w:hAnsi="Times New Roman"/>
            <w:noProof/>
            <w:sz w:val="28"/>
            <w:szCs w:val="28"/>
          </w:rPr>
          <w:t>1.</w:t>
        </w:r>
        <w:r w:rsidR="008E3A6B">
          <w:rPr>
            <w:rFonts w:ascii="Times New Roman" w:hAnsi="Times New Roman"/>
            <w:noProof/>
            <w:sz w:val="28"/>
            <w:szCs w:val="28"/>
          </w:rPr>
          <w:t>5</w:t>
        </w:r>
        <w:r w:rsidR="001341BC" w:rsidRPr="00086A95">
          <w:rPr>
            <w:rFonts w:ascii="Times New Roman" w:hAnsi="Times New Roman"/>
            <w:noProof/>
            <w:sz w:val="28"/>
            <w:szCs w:val="28"/>
          </w:rPr>
          <w:t xml:space="preserve"> </w:t>
        </w:r>
        <w:r w:rsidR="008E3A6B">
          <w:rPr>
            <w:rFonts w:ascii="Times New Roman" w:hAnsi="Times New Roman"/>
            <w:noProof/>
            <w:sz w:val="28"/>
            <w:szCs w:val="28"/>
          </w:rPr>
          <w:t>Почвенный покров</w:t>
        </w:r>
        <w:r w:rsidR="001341BC" w:rsidRPr="00086A95">
          <w:rPr>
            <w:rFonts w:ascii="Times New Roman" w:hAnsi="Times New Roman"/>
            <w:noProof/>
            <w:webHidden/>
            <w:sz w:val="28"/>
            <w:szCs w:val="28"/>
          </w:rPr>
          <w:tab/>
        </w:r>
      </w:hyperlink>
      <w:r w:rsidR="00B6220F" w:rsidRPr="00DE638F">
        <w:rPr>
          <w:rFonts w:ascii="Times New Roman" w:hAnsi="Times New Roman"/>
          <w:noProof/>
          <w:sz w:val="28"/>
          <w:szCs w:val="28"/>
        </w:rPr>
        <w:t>7</w:t>
      </w:r>
    </w:p>
    <w:p w:rsidR="001341BC" w:rsidRDefault="0096773D" w:rsidP="001341BC">
      <w:pPr>
        <w:tabs>
          <w:tab w:val="left" w:pos="851"/>
          <w:tab w:val="right" w:leader="dot" w:pos="9639"/>
        </w:tabs>
        <w:spacing w:after="0" w:line="300" w:lineRule="auto"/>
        <w:jc w:val="both"/>
        <w:rPr>
          <w:rFonts w:ascii="Times New Roman" w:hAnsi="Times New Roman"/>
          <w:noProof/>
          <w:sz w:val="28"/>
          <w:szCs w:val="28"/>
        </w:rPr>
      </w:pPr>
      <w:hyperlink w:anchor="_Toc43474452" w:history="1">
        <w:r w:rsidR="001341BC" w:rsidRPr="00086A95">
          <w:rPr>
            <w:rFonts w:ascii="Times New Roman" w:hAnsi="Times New Roman"/>
            <w:noProof/>
            <w:sz w:val="28"/>
            <w:szCs w:val="28"/>
          </w:rPr>
          <w:t>1.</w:t>
        </w:r>
        <w:r w:rsidR="00C94E41">
          <w:rPr>
            <w:rFonts w:ascii="Times New Roman" w:hAnsi="Times New Roman"/>
            <w:noProof/>
            <w:sz w:val="28"/>
            <w:szCs w:val="28"/>
          </w:rPr>
          <w:t>6</w:t>
        </w:r>
        <w:r w:rsidR="001341BC" w:rsidRPr="00086A95">
          <w:rPr>
            <w:rFonts w:ascii="Times New Roman" w:hAnsi="Times New Roman"/>
            <w:noProof/>
            <w:sz w:val="28"/>
            <w:szCs w:val="28"/>
          </w:rPr>
          <w:t xml:space="preserve"> </w:t>
        </w:r>
        <w:r w:rsidR="00C94E41">
          <w:rPr>
            <w:rFonts w:ascii="Times New Roman" w:hAnsi="Times New Roman"/>
            <w:noProof/>
            <w:sz w:val="28"/>
            <w:szCs w:val="28"/>
          </w:rPr>
          <w:t>Растительный мир</w:t>
        </w:r>
        <w:r w:rsidR="001341BC" w:rsidRPr="00086A95">
          <w:rPr>
            <w:rFonts w:ascii="Times New Roman" w:hAnsi="Times New Roman"/>
            <w:noProof/>
            <w:webHidden/>
            <w:sz w:val="28"/>
            <w:szCs w:val="28"/>
          </w:rPr>
          <w:tab/>
        </w:r>
        <w:r w:rsidR="006816B7">
          <w:rPr>
            <w:rFonts w:ascii="Times New Roman" w:hAnsi="Times New Roman"/>
            <w:noProof/>
            <w:webHidden/>
            <w:sz w:val="28"/>
            <w:szCs w:val="28"/>
          </w:rPr>
          <w:t>8</w:t>
        </w:r>
      </w:hyperlink>
    </w:p>
    <w:p w:rsidR="00C94E41" w:rsidRPr="00086A95" w:rsidRDefault="0096773D" w:rsidP="001341BC">
      <w:pPr>
        <w:tabs>
          <w:tab w:val="left" w:pos="851"/>
          <w:tab w:val="right" w:leader="dot" w:pos="9639"/>
        </w:tabs>
        <w:spacing w:after="0" w:line="300" w:lineRule="auto"/>
        <w:jc w:val="both"/>
        <w:rPr>
          <w:rFonts w:ascii="Times New Roman" w:hAnsi="Times New Roman"/>
          <w:noProof/>
          <w:sz w:val="28"/>
          <w:szCs w:val="28"/>
        </w:rPr>
      </w:pPr>
      <w:hyperlink w:anchor="_Toc43474452" w:history="1">
        <w:r w:rsidR="00C94E41" w:rsidRPr="00086A95">
          <w:rPr>
            <w:rFonts w:ascii="Times New Roman" w:hAnsi="Times New Roman"/>
            <w:noProof/>
            <w:sz w:val="28"/>
            <w:szCs w:val="28"/>
          </w:rPr>
          <w:t>1.</w:t>
        </w:r>
        <w:r w:rsidR="00C94E41">
          <w:rPr>
            <w:rFonts w:ascii="Times New Roman" w:hAnsi="Times New Roman"/>
            <w:noProof/>
            <w:sz w:val="28"/>
            <w:szCs w:val="28"/>
          </w:rPr>
          <w:t>7</w:t>
        </w:r>
        <w:r w:rsidR="00C94E41" w:rsidRPr="00086A95">
          <w:rPr>
            <w:rFonts w:ascii="Times New Roman" w:hAnsi="Times New Roman"/>
            <w:noProof/>
            <w:sz w:val="28"/>
            <w:szCs w:val="28"/>
          </w:rPr>
          <w:t xml:space="preserve"> </w:t>
        </w:r>
        <w:r w:rsidR="00C94E41">
          <w:rPr>
            <w:rFonts w:ascii="Times New Roman" w:hAnsi="Times New Roman"/>
            <w:noProof/>
            <w:sz w:val="28"/>
            <w:szCs w:val="28"/>
          </w:rPr>
          <w:t>Животный мир</w:t>
        </w:r>
        <w:r w:rsidR="00C94E41" w:rsidRPr="00086A95">
          <w:rPr>
            <w:rFonts w:ascii="Times New Roman" w:hAnsi="Times New Roman"/>
            <w:noProof/>
            <w:webHidden/>
            <w:sz w:val="28"/>
            <w:szCs w:val="28"/>
          </w:rPr>
          <w:tab/>
        </w:r>
        <w:r w:rsidR="004932E4">
          <w:rPr>
            <w:rFonts w:ascii="Times New Roman" w:hAnsi="Times New Roman"/>
            <w:noProof/>
            <w:webHidden/>
            <w:sz w:val="28"/>
            <w:szCs w:val="28"/>
          </w:rPr>
          <w:t>8</w:t>
        </w:r>
      </w:hyperlink>
    </w:p>
    <w:p w:rsidR="001341BC" w:rsidRDefault="0096773D" w:rsidP="001341BC">
      <w:pPr>
        <w:tabs>
          <w:tab w:val="left" w:pos="851"/>
          <w:tab w:val="right" w:leader="dot" w:pos="9639"/>
        </w:tabs>
        <w:spacing w:after="0" w:line="300" w:lineRule="auto"/>
        <w:jc w:val="both"/>
        <w:rPr>
          <w:rFonts w:ascii="Times New Roman" w:hAnsi="Times New Roman"/>
          <w:noProof/>
          <w:sz w:val="28"/>
          <w:szCs w:val="28"/>
        </w:rPr>
      </w:pPr>
      <w:hyperlink w:anchor="_Toc43474454" w:history="1">
        <w:r w:rsidR="001341BC" w:rsidRPr="00086A95">
          <w:rPr>
            <w:rFonts w:ascii="Times New Roman" w:hAnsi="Times New Roman"/>
            <w:noProof/>
            <w:sz w:val="28"/>
            <w:szCs w:val="28"/>
          </w:rPr>
          <w:t>2. Обоснование определения границ зон планируемого размещения линейных объектов</w:t>
        </w:r>
        <w:r w:rsidR="001341BC" w:rsidRPr="00086A95">
          <w:rPr>
            <w:rFonts w:ascii="Times New Roman" w:hAnsi="Times New Roman"/>
            <w:noProof/>
            <w:webHidden/>
            <w:sz w:val="28"/>
            <w:szCs w:val="28"/>
          </w:rPr>
          <w:tab/>
        </w:r>
        <w:r w:rsidR="006816B7">
          <w:rPr>
            <w:rFonts w:ascii="Times New Roman" w:hAnsi="Times New Roman"/>
            <w:noProof/>
            <w:webHidden/>
            <w:sz w:val="28"/>
            <w:szCs w:val="28"/>
          </w:rPr>
          <w:t>10</w:t>
        </w:r>
      </w:hyperlink>
    </w:p>
    <w:p w:rsidR="00C94E41" w:rsidRPr="00086A95" w:rsidRDefault="0096773D" w:rsidP="00C94E41">
      <w:pPr>
        <w:tabs>
          <w:tab w:val="left" w:pos="851"/>
          <w:tab w:val="right" w:leader="dot" w:pos="9639"/>
        </w:tabs>
        <w:spacing w:after="0" w:line="300" w:lineRule="auto"/>
        <w:jc w:val="both"/>
        <w:rPr>
          <w:rFonts w:ascii="Times New Roman" w:hAnsi="Times New Roman"/>
          <w:noProof/>
          <w:sz w:val="28"/>
          <w:szCs w:val="28"/>
        </w:rPr>
      </w:pPr>
      <w:hyperlink w:anchor="_Toc43474454" w:history="1">
        <w:r w:rsidR="00C94E41" w:rsidRPr="00086A95">
          <w:rPr>
            <w:rFonts w:ascii="Times New Roman" w:hAnsi="Times New Roman"/>
            <w:noProof/>
            <w:sz w:val="28"/>
            <w:szCs w:val="28"/>
          </w:rPr>
          <w:t>2.</w:t>
        </w:r>
        <w:r w:rsidR="00C94E41">
          <w:rPr>
            <w:rFonts w:ascii="Times New Roman" w:hAnsi="Times New Roman"/>
            <w:noProof/>
            <w:sz w:val="28"/>
            <w:szCs w:val="28"/>
          </w:rPr>
          <w:t>1</w:t>
        </w:r>
        <w:r w:rsidR="00C94E41" w:rsidRPr="00086A95">
          <w:rPr>
            <w:rFonts w:ascii="Times New Roman" w:hAnsi="Times New Roman"/>
            <w:noProof/>
            <w:sz w:val="28"/>
            <w:szCs w:val="28"/>
          </w:rPr>
          <w:t xml:space="preserve"> </w:t>
        </w:r>
        <w:r w:rsidR="00C94E41" w:rsidRPr="00C94E41">
          <w:rPr>
            <w:rFonts w:ascii="Times New Roman" w:hAnsi="Times New Roman"/>
            <w:noProof/>
            <w:sz w:val="28"/>
            <w:szCs w:val="28"/>
          </w:rPr>
          <w:t>Анализ градостроительных условий территории проектирования</w:t>
        </w:r>
        <w:r w:rsidR="00C94E41" w:rsidRPr="00086A95">
          <w:rPr>
            <w:rFonts w:ascii="Times New Roman" w:hAnsi="Times New Roman"/>
            <w:noProof/>
            <w:webHidden/>
            <w:sz w:val="28"/>
            <w:szCs w:val="28"/>
          </w:rPr>
          <w:tab/>
        </w:r>
        <w:r w:rsidR="006816B7">
          <w:rPr>
            <w:rFonts w:ascii="Times New Roman" w:hAnsi="Times New Roman"/>
            <w:noProof/>
            <w:webHidden/>
            <w:sz w:val="28"/>
            <w:szCs w:val="28"/>
          </w:rPr>
          <w:t>10</w:t>
        </w:r>
      </w:hyperlink>
    </w:p>
    <w:p w:rsidR="00C94E41" w:rsidRPr="00086A95" w:rsidRDefault="0096773D" w:rsidP="00C94E41">
      <w:pPr>
        <w:tabs>
          <w:tab w:val="left" w:pos="851"/>
          <w:tab w:val="right" w:leader="dot" w:pos="9639"/>
        </w:tabs>
        <w:spacing w:after="0" w:line="300" w:lineRule="auto"/>
        <w:jc w:val="both"/>
        <w:rPr>
          <w:rFonts w:ascii="Times New Roman" w:hAnsi="Times New Roman"/>
          <w:noProof/>
          <w:sz w:val="28"/>
          <w:szCs w:val="28"/>
        </w:rPr>
      </w:pPr>
      <w:hyperlink w:anchor="_Toc43474454" w:history="1">
        <w:r w:rsidR="00C94E41" w:rsidRPr="00086A95">
          <w:rPr>
            <w:rFonts w:ascii="Times New Roman" w:hAnsi="Times New Roman"/>
            <w:noProof/>
            <w:sz w:val="28"/>
            <w:szCs w:val="28"/>
          </w:rPr>
          <w:t>2.</w:t>
        </w:r>
        <w:r w:rsidR="00C94E41">
          <w:rPr>
            <w:rFonts w:ascii="Times New Roman" w:hAnsi="Times New Roman"/>
            <w:noProof/>
            <w:sz w:val="28"/>
            <w:szCs w:val="28"/>
          </w:rPr>
          <w:t>2</w:t>
        </w:r>
        <w:r w:rsidR="00C94E41" w:rsidRPr="00086A95">
          <w:rPr>
            <w:rFonts w:ascii="Times New Roman" w:hAnsi="Times New Roman"/>
            <w:noProof/>
            <w:sz w:val="28"/>
            <w:szCs w:val="28"/>
          </w:rPr>
          <w:t xml:space="preserve"> </w:t>
        </w:r>
        <w:r w:rsidR="00C94E41">
          <w:rPr>
            <w:rFonts w:ascii="Times New Roman" w:hAnsi="Times New Roman"/>
            <w:noProof/>
            <w:sz w:val="28"/>
            <w:szCs w:val="28"/>
          </w:rPr>
          <w:t>Проектное положение</w:t>
        </w:r>
        <w:r w:rsidR="00C94E41" w:rsidRPr="00086A95">
          <w:rPr>
            <w:rFonts w:ascii="Times New Roman" w:hAnsi="Times New Roman"/>
            <w:noProof/>
            <w:webHidden/>
            <w:sz w:val="28"/>
            <w:szCs w:val="28"/>
          </w:rPr>
          <w:tab/>
          <w:t>1</w:t>
        </w:r>
        <w:r w:rsidR="00B6220F" w:rsidRPr="00DE638F">
          <w:rPr>
            <w:rFonts w:ascii="Times New Roman" w:hAnsi="Times New Roman"/>
            <w:noProof/>
            <w:webHidden/>
            <w:sz w:val="28"/>
            <w:szCs w:val="28"/>
          </w:rPr>
          <w:t>2</w:t>
        </w:r>
      </w:hyperlink>
    </w:p>
    <w:p w:rsidR="00C94E41" w:rsidRPr="00086A95" w:rsidRDefault="0096773D" w:rsidP="001341BC">
      <w:pPr>
        <w:tabs>
          <w:tab w:val="left" w:pos="851"/>
          <w:tab w:val="right" w:leader="dot" w:pos="9639"/>
        </w:tabs>
        <w:spacing w:after="0" w:line="300" w:lineRule="auto"/>
        <w:jc w:val="both"/>
        <w:rPr>
          <w:rFonts w:ascii="Times New Roman" w:hAnsi="Times New Roman"/>
          <w:noProof/>
          <w:sz w:val="28"/>
          <w:szCs w:val="28"/>
        </w:rPr>
      </w:pPr>
      <w:hyperlink w:anchor="_Toc43474454" w:history="1">
        <w:r w:rsidR="00C94E41" w:rsidRPr="00086A95">
          <w:rPr>
            <w:rFonts w:ascii="Times New Roman" w:hAnsi="Times New Roman"/>
            <w:noProof/>
            <w:sz w:val="28"/>
            <w:szCs w:val="28"/>
          </w:rPr>
          <w:t>2.</w:t>
        </w:r>
        <w:r w:rsidR="00C94E41">
          <w:rPr>
            <w:rFonts w:ascii="Times New Roman" w:hAnsi="Times New Roman"/>
            <w:noProof/>
            <w:sz w:val="28"/>
            <w:szCs w:val="28"/>
          </w:rPr>
          <w:t>3</w:t>
        </w:r>
        <w:r w:rsidR="00C94E41" w:rsidRPr="00086A95">
          <w:rPr>
            <w:rFonts w:ascii="Times New Roman" w:hAnsi="Times New Roman"/>
            <w:noProof/>
            <w:sz w:val="28"/>
            <w:szCs w:val="28"/>
          </w:rPr>
          <w:t xml:space="preserve"> </w:t>
        </w:r>
        <w:r w:rsidR="00C94E41" w:rsidRPr="00C94E41">
          <w:rPr>
            <w:rFonts w:ascii="Times New Roman" w:hAnsi="Times New Roman"/>
            <w:noProof/>
            <w:sz w:val="28"/>
            <w:szCs w:val="28"/>
          </w:rPr>
          <w:t>Обоснование определения границы зон планируемого размещения линейных объектов</w:t>
        </w:r>
        <w:r w:rsidR="00C94E41" w:rsidRPr="00086A95">
          <w:rPr>
            <w:rFonts w:ascii="Times New Roman" w:hAnsi="Times New Roman"/>
            <w:noProof/>
            <w:webHidden/>
            <w:sz w:val="28"/>
            <w:szCs w:val="28"/>
          </w:rPr>
          <w:tab/>
          <w:t>1</w:t>
        </w:r>
        <w:r w:rsidR="006816B7">
          <w:rPr>
            <w:rFonts w:ascii="Times New Roman" w:hAnsi="Times New Roman"/>
            <w:noProof/>
            <w:webHidden/>
            <w:sz w:val="28"/>
            <w:szCs w:val="28"/>
          </w:rPr>
          <w:t>6</w:t>
        </w:r>
      </w:hyperlink>
    </w:p>
    <w:p w:rsidR="001341BC" w:rsidRPr="00086A95" w:rsidRDefault="0096773D" w:rsidP="001341BC">
      <w:pPr>
        <w:tabs>
          <w:tab w:val="left" w:pos="851"/>
          <w:tab w:val="right" w:leader="dot" w:pos="9639"/>
        </w:tabs>
        <w:spacing w:after="0" w:line="300" w:lineRule="auto"/>
        <w:jc w:val="both"/>
        <w:rPr>
          <w:rFonts w:ascii="Times New Roman" w:hAnsi="Times New Roman"/>
          <w:noProof/>
          <w:sz w:val="28"/>
          <w:szCs w:val="28"/>
        </w:rPr>
      </w:pPr>
      <w:hyperlink w:anchor="_Toc43474455" w:history="1">
        <w:r w:rsidR="001341BC" w:rsidRPr="00086A95">
          <w:rPr>
            <w:rFonts w:ascii="Times New Roman" w:hAnsi="Times New Roman"/>
            <w:noProof/>
            <w:sz w:val="28"/>
            <w:szCs w:val="28"/>
          </w:rPr>
          <w:t xml:space="preserve">3. Обоснование определения границ </w:t>
        </w:r>
        <w:r w:rsidR="00122407" w:rsidRPr="00086A95">
          <w:rPr>
            <w:rFonts w:ascii="Times New Roman" w:hAnsi="Times New Roman"/>
            <w:noProof/>
            <w:sz w:val="28"/>
            <w:szCs w:val="28"/>
          </w:rPr>
          <w:t xml:space="preserve">зон </w:t>
        </w:r>
        <w:r w:rsidR="001341BC" w:rsidRPr="00086A95">
          <w:rPr>
            <w:rFonts w:ascii="Times New Roman" w:hAnsi="Times New Roman"/>
            <w:noProof/>
            <w:sz w:val="28"/>
            <w:szCs w:val="28"/>
          </w:rPr>
          <w:t xml:space="preserve">планируемого размещения линейных  объектов, подлежащих </w:t>
        </w:r>
        <w:r w:rsidR="00122407" w:rsidRPr="00086A95">
          <w:rPr>
            <w:rFonts w:ascii="Times New Roman" w:hAnsi="Times New Roman"/>
            <w:noProof/>
            <w:sz w:val="28"/>
            <w:szCs w:val="28"/>
          </w:rPr>
          <w:t>реконструкции в связи с изменением их местположения</w:t>
        </w:r>
        <w:r w:rsidR="00086A95">
          <w:rPr>
            <w:rFonts w:ascii="Times New Roman" w:hAnsi="Times New Roman"/>
            <w:noProof/>
            <w:webHidden/>
            <w:sz w:val="28"/>
            <w:szCs w:val="28"/>
          </w:rPr>
          <w:t>.</w:t>
        </w:r>
        <w:r w:rsidR="003B0DB9" w:rsidRPr="00086A95">
          <w:rPr>
            <w:rFonts w:ascii="Times New Roman" w:hAnsi="Times New Roman"/>
            <w:noProof/>
            <w:webHidden/>
            <w:sz w:val="28"/>
            <w:szCs w:val="28"/>
          </w:rPr>
          <w:t>1</w:t>
        </w:r>
        <w:r w:rsidR="000A2A99">
          <w:rPr>
            <w:rFonts w:ascii="Times New Roman" w:hAnsi="Times New Roman"/>
            <w:noProof/>
            <w:webHidden/>
            <w:sz w:val="28"/>
            <w:szCs w:val="28"/>
          </w:rPr>
          <w:t>6</w:t>
        </w:r>
      </w:hyperlink>
    </w:p>
    <w:p w:rsidR="001341BC" w:rsidRPr="00B6220F" w:rsidRDefault="0096773D" w:rsidP="001341BC">
      <w:pPr>
        <w:tabs>
          <w:tab w:val="left" w:pos="851"/>
          <w:tab w:val="right" w:leader="dot" w:pos="9639"/>
        </w:tabs>
        <w:spacing w:after="0" w:line="300" w:lineRule="auto"/>
        <w:jc w:val="both"/>
        <w:rPr>
          <w:rFonts w:ascii="Times New Roman" w:hAnsi="Times New Roman"/>
          <w:noProof/>
          <w:sz w:val="28"/>
          <w:szCs w:val="28"/>
        </w:rPr>
      </w:pPr>
      <w:hyperlink w:anchor="_Toc43474456" w:history="1">
        <w:r w:rsidR="001341BC" w:rsidRPr="00086A95">
          <w:rPr>
            <w:rFonts w:ascii="Times New Roman" w:hAnsi="Times New Roman"/>
            <w:noProof/>
            <w:sz w:val="28"/>
            <w:szCs w:val="28"/>
          </w:rPr>
          <w:t>4. Обосновани</w:t>
        </w:r>
        <w:r w:rsidR="00122407" w:rsidRPr="00086A95">
          <w:rPr>
            <w:rFonts w:ascii="Times New Roman" w:hAnsi="Times New Roman"/>
            <w:noProof/>
            <w:sz w:val="28"/>
            <w:szCs w:val="28"/>
          </w:rPr>
          <w:t>е</w:t>
        </w:r>
        <w:r w:rsidR="001341BC" w:rsidRPr="00086A95">
          <w:rPr>
            <w:rFonts w:ascii="Times New Roman" w:hAnsi="Times New Roman"/>
            <w:noProof/>
            <w:sz w:val="28"/>
            <w:szCs w:val="28"/>
          </w:rPr>
          <w:t xml:space="preserve"> определения предельных параметров застройки территории в границах зон планируемого размещения объектов капитального строительства, входящих в состав линейных объектов</w:t>
        </w:r>
        <w:r w:rsidR="001341BC" w:rsidRPr="00086A95">
          <w:rPr>
            <w:rFonts w:ascii="Times New Roman" w:hAnsi="Times New Roman"/>
            <w:noProof/>
            <w:webHidden/>
            <w:sz w:val="28"/>
            <w:szCs w:val="28"/>
          </w:rPr>
          <w:tab/>
        </w:r>
        <w:r w:rsidR="00A6002E" w:rsidRPr="00086A95">
          <w:rPr>
            <w:rFonts w:ascii="Times New Roman" w:hAnsi="Times New Roman"/>
            <w:noProof/>
            <w:sz w:val="28"/>
            <w:szCs w:val="28"/>
          </w:rPr>
          <w:t>……………………</w:t>
        </w:r>
      </w:hyperlink>
      <w:r w:rsidR="00A6002E" w:rsidRPr="00086A95">
        <w:rPr>
          <w:rFonts w:ascii="Times New Roman" w:hAnsi="Times New Roman"/>
          <w:noProof/>
          <w:sz w:val="28"/>
          <w:szCs w:val="28"/>
        </w:rPr>
        <w:t>1</w:t>
      </w:r>
      <w:r w:rsidR="006816B7">
        <w:rPr>
          <w:rFonts w:ascii="Times New Roman" w:hAnsi="Times New Roman"/>
          <w:noProof/>
          <w:sz w:val="28"/>
          <w:szCs w:val="28"/>
        </w:rPr>
        <w:t>7</w:t>
      </w:r>
    </w:p>
    <w:p w:rsidR="001341BC" w:rsidRPr="000A2A99" w:rsidRDefault="0096773D" w:rsidP="00BB117A">
      <w:pPr>
        <w:tabs>
          <w:tab w:val="left" w:pos="851"/>
          <w:tab w:val="right" w:leader="dot" w:pos="9639"/>
        </w:tabs>
        <w:spacing w:after="0" w:line="300" w:lineRule="auto"/>
        <w:jc w:val="both"/>
        <w:rPr>
          <w:rFonts w:ascii="Times New Roman" w:hAnsi="Times New Roman"/>
          <w:noProof/>
          <w:sz w:val="28"/>
          <w:szCs w:val="28"/>
        </w:rPr>
      </w:pPr>
      <w:hyperlink w:anchor="_Toc43474457" w:history="1">
        <w:r w:rsidR="001341BC" w:rsidRPr="00086A95">
          <w:rPr>
            <w:rFonts w:ascii="Times New Roman" w:hAnsi="Times New Roman"/>
            <w:noProof/>
            <w:sz w:val="28"/>
            <w:szCs w:val="28"/>
          </w:rPr>
          <w:t>5. Ведомость пересечений границ зон планируемого размещения линейного объекта (объектов) с сохраняемыми объектами капитального строительства, существующими и строящимися на момент подготовки  проекта планировки территории</w:t>
        </w:r>
        <w:r w:rsidR="001341BC" w:rsidRPr="00086A95">
          <w:rPr>
            <w:rFonts w:ascii="Times New Roman" w:hAnsi="Times New Roman"/>
            <w:noProof/>
            <w:webHidden/>
            <w:sz w:val="28"/>
            <w:szCs w:val="28"/>
          </w:rPr>
          <w:tab/>
        </w:r>
        <w:r w:rsidR="00A6002E" w:rsidRPr="00086A95">
          <w:rPr>
            <w:rFonts w:ascii="Times New Roman" w:hAnsi="Times New Roman"/>
            <w:noProof/>
            <w:sz w:val="28"/>
            <w:szCs w:val="28"/>
          </w:rPr>
          <w:t>……………………</w:t>
        </w:r>
      </w:hyperlink>
      <w:r w:rsidR="00A6002E" w:rsidRPr="00086A95">
        <w:rPr>
          <w:rFonts w:ascii="Times New Roman" w:hAnsi="Times New Roman"/>
          <w:noProof/>
          <w:sz w:val="28"/>
          <w:szCs w:val="28"/>
        </w:rPr>
        <w:t>1</w:t>
      </w:r>
      <w:r w:rsidR="00D61D1B">
        <w:rPr>
          <w:rFonts w:ascii="Times New Roman" w:hAnsi="Times New Roman"/>
          <w:noProof/>
          <w:sz w:val="28"/>
          <w:szCs w:val="28"/>
        </w:rPr>
        <w:t>8</w:t>
      </w:r>
    </w:p>
    <w:p w:rsidR="001628C8" w:rsidRPr="00086A95" w:rsidRDefault="0096773D" w:rsidP="00BB117A">
      <w:pPr>
        <w:tabs>
          <w:tab w:val="left" w:pos="851"/>
          <w:tab w:val="right" w:leader="dot" w:pos="9639"/>
        </w:tabs>
        <w:spacing w:after="0" w:line="300" w:lineRule="auto"/>
        <w:jc w:val="both"/>
        <w:rPr>
          <w:rFonts w:ascii="Times New Roman" w:hAnsi="Times New Roman"/>
          <w:noProof/>
          <w:sz w:val="28"/>
          <w:szCs w:val="28"/>
        </w:rPr>
      </w:pPr>
      <w:hyperlink w:anchor="_Toc43474462" w:history="1">
        <w:r w:rsidR="001628C8" w:rsidRPr="00086A95">
          <w:rPr>
            <w:rFonts w:ascii="Times New Roman" w:hAnsi="Times New Roman"/>
            <w:noProof/>
            <w:sz w:val="28"/>
            <w:szCs w:val="28"/>
          </w:rPr>
          <w:t>6. Ведомость пересечений границ зон планируемого размещения линейного объекта (объектов) с объектами капитального строительства, строительство которых запланировано в соответствии с ранее утвержденной документацией по планировке территории</w:t>
        </w:r>
        <w:r w:rsidR="001628C8" w:rsidRPr="00086A95">
          <w:rPr>
            <w:rFonts w:ascii="Times New Roman" w:hAnsi="Times New Roman"/>
            <w:noProof/>
            <w:webHidden/>
            <w:sz w:val="28"/>
            <w:szCs w:val="28"/>
          </w:rPr>
          <w:tab/>
        </w:r>
        <w:r w:rsidR="002F0C5B">
          <w:rPr>
            <w:rFonts w:ascii="Times New Roman" w:hAnsi="Times New Roman"/>
            <w:noProof/>
            <w:webHidden/>
            <w:sz w:val="28"/>
            <w:szCs w:val="28"/>
          </w:rPr>
          <w:t>19</w:t>
        </w:r>
      </w:hyperlink>
    </w:p>
    <w:p w:rsidR="001341BC" w:rsidRPr="00086A95" w:rsidRDefault="0096773D" w:rsidP="001341BC">
      <w:pPr>
        <w:tabs>
          <w:tab w:val="left" w:pos="851"/>
          <w:tab w:val="right" w:leader="dot" w:pos="9639"/>
        </w:tabs>
        <w:spacing w:after="0" w:line="300" w:lineRule="auto"/>
        <w:jc w:val="both"/>
        <w:rPr>
          <w:rFonts w:ascii="Times New Roman" w:hAnsi="Times New Roman"/>
          <w:noProof/>
          <w:sz w:val="28"/>
          <w:szCs w:val="28"/>
        </w:rPr>
      </w:pPr>
      <w:hyperlink w:anchor="_Toc43474462" w:history="1">
        <w:r w:rsidR="001628C8" w:rsidRPr="00086A95">
          <w:rPr>
            <w:rFonts w:ascii="Times New Roman" w:hAnsi="Times New Roman"/>
            <w:noProof/>
            <w:sz w:val="28"/>
            <w:szCs w:val="28"/>
          </w:rPr>
          <w:t>7</w:t>
        </w:r>
        <w:r w:rsidR="001341BC" w:rsidRPr="00086A95">
          <w:rPr>
            <w:rFonts w:ascii="Times New Roman" w:hAnsi="Times New Roman"/>
            <w:noProof/>
            <w:sz w:val="28"/>
            <w:szCs w:val="28"/>
          </w:rPr>
          <w:t>. Ведомость пересечений границ зон планируемого размещения линейного объекта (объектов) с водными объектами</w:t>
        </w:r>
        <w:r w:rsidR="001341BC" w:rsidRPr="00086A95">
          <w:rPr>
            <w:rFonts w:ascii="Times New Roman" w:hAnsi="Times New Roman"/>
            <w:noProof/>
            <w:webHidden/>
            <w:sz w:val="28"/>
            <w:szCs w:val="28"/>
          </w:rPr>
          <w:tab/>
        </w:r>
        <w:r w:rsidR="002F0C5B">
          <w:rPr>
            <w:rFonts w:ascii="Times New Roman" w:hAnsi="Times New Roman"/>
            <w:noProof/>
            <w:webHidden/>
            <w:sz w:val="28"/>
            <w:szCs w:val="28"/>
          </w:rPr>
          <w:t>19</w:t>
        </w:r>
      </w:hyperlink>
    </w:p>
    <w:p w:rsidR="00BB117A" w:rsidRPr="00086A95" w:rsidRDefault="00BB117A" w:rsidP="00BB117A">
      <w:pPr>
        <w:tabs>
          <w:tab w:val="right" w:leader="dot" w:pos="9780"/>
        </w:tabs>
        <w:spacing w:after="0" w:line="300" w:lineRule="auto"/>
        <w:jc w:val="both"/>
        <w:rPr>
          <w:rFonts w:ascii="Times New Roman" w:hAnsi="Times New Roman"/>
          <w:b/>
          <w:noProof/>
          <w:sz w:val="28"/>
          <w:szCs w:val="28"/>
        </w:rPr>
      </w:pPr>
      <w:r w:rsidRPr="00086A95">
        <w:rPr>
          <w:rFonts w:ascii="Times New Roman" w:hAnsi="Times New Roman"/>
          <w:b/>
          <w:noProof/>
          <w:sz w:val="28"/>
          <w:szCs w:val="28"/>
        </w:rPr>
        <w:t xml:space="preserve">Графическая часть </w:t>
      </w:r>
    </w:p>
    <w:p w:rsidR="00BB117A" w:rsidRPr="00B6220F" w:rsidRDefault="00BB117A" w:rsidP="00BB117A">
      <w:pPr>
        <w:tabs>
          <w:tab w:val="right" w:leader="dot" w:pos="9780"/>
        </w:tabs>
        <w:spacing w:after="0" w:line="300" w:lineRule="auto"/>
        <w:jc w:val="both"/>
        <w:rPr>
          <w:rFonts w:ascii="Times New Roman" w:hAnsi="Times New Roman"/>
          <w:noProof/>
          <w:sz w:val="28"/>
          <w:szCs w:val="28"/>
        </w:rPr>
      </w:pPr>
      <w:r w:rsidRPr="00086A95">
        <w:rPr>
          <w:rFonts w:ascii="Times New Roman" w:hAnsi="Times New Roman"/>
          <w:noProof/>
          <w:sz w:val="28"/>
          <w:szCs w:val="28"/>
        </w:rPr>
        <w:t>1. Схема расположения элементов планировочной структуры (территорий, занятых линейными объектами и (или) предназначенных для размещения линейных объектов) ….</w:t>
      </w:r>
      <w:r w:rsidR="00B33745" w:rsidRPr="00086A95">
        <w:rPr>
          <w:rFonts w:ascii="Times New Roman" w:hAnsi="Times New Roman"/>
          <w:noProof/>
          <w:sz w:val="28"/>
          <w:szCs w:val="28"/>
        </w:rPr>
        <w:t>…………………</w:t>
      </w:r>
      <w:r w:rsidR="00086A95">
        <w:rPr>
          <w:rFonts w:ascii="Times New Roman" w:hAnsi="Times New Roman"/>
          <w:noProof/>
          <w:sz w:val="28"/>
          <w:szCs w:val="28"/>
        </w:rPr>
        <w:t>…………………………………………...</w:t>
      </w:r>
      <w:r w:rsidR="006816B7">
        <w:rPr>
          <w:rFonts w:ascii="Times New Roman" w:hAnsi="Times New Roman"/>
          <w:noProof/>
          <w:sz w:val="28"/>
          <w:szCs w:val="28"/>
        </w:rPr>
        <w:t>2</w:t>
      </w:r>
      <w:r w:rsidR="002F0C5B">
        <w:rPr>
          <w:rFonts w:ascii="Times New Roman" w:hAnsi="Times New Roman"/>
          <w:noProof/>
          <w:sz w:val="28"/>
          <w:szCs w:val="28"/>
        </w:rPr>
        <w:t>0</w:t>
      </w:r>
    </w:p>
    <w:p w:rsidR="00BB117A" w:rsidRPr="00B6220F" w:rsidRDefault="00BB117A" w:rsidP="00BB117A">
      <w:pPr>
        <w:tabs>
          <w:tab w:val="right" w:leader="dot" w:pos="9780"/>
        </w:tabs>
        <w:spacing w:after="0" w:line="300" w:lineRule="auto"/>
        <w:jc w:val="both"/>
        <w:rPr>
          <w:rFonts w:ascii="Times New Roman" w:hAnsi="Times New Roman"/>
          <w:noProof/>
          <w:sz w:val="28"/>
          <w:szCs w:val="28"/>
        </w:rPr>
      </w:pPr>
      <w:r w:rsidRPr="00086A95">
        <w:rPr>
          <w:rFonts w:ascii="Times New Roman" w:hAnsi="Times New Roman"/>
          <w:noProof/>
          <w:sz w:val="28"/>
          <w:szCs w:val="28"/>
        </w:rPr>
        <w:lastRenderedPageBreak/>
        <w:t>2. Схема использования территории в период подготовки проекта планировки территор</w:t>
      </w:r>
      <w:r w:rsidR="00086A95">
        <w:rPr>
          <w:rFonts w:ascii="Times New Roman" w:hAnsi="Times New Roman"/>
          <w:noProof/>
          <w:sz w:val="28"/>
          <w:szCs w:val="28"/>
        </w:rPr>
        <w:t>ии…………………………………………………………….……………...</w:t>
      </w:r>
      <w:r w:rsidR="000A2A99">
        <w:rPr>
          <w:rFonts w:ascii="Times New Roman" w:hAnsi="Times New Roman"/>
          <w:noProof/>
          <w:sz w:val="28"/>
          <w:szCs w:val="28"/>
        </w:rPr>
        <w:t>2</w:t>
      </w:r>
      <w:r w:rsidR="002F0C5B">
        <w:rPr>
          <w:rFonts w:ascii="Times New Roman" w:hAnsi="Times New Roman"/>
          <w:noProof/>
          <w:sz w:val="28"/>
          <w:szCs w:val="28"/>
        </w:rPr>
        <w:t>1</w:t>
      </w:r>
    </w:p>
    <w:p w:rsidR="00BB117A" w:rsidRPr="00B6220F" w:rsidRDefault="00BB117A" w:rsidP="00BB117A">
      <w:pPr>
        <w:tabs>
          <w:tab w:val="right" w:leader="dot" w:pos="9780"/>
        </w:tabs>
        <w:spacing w:after="0" w:line="300" w:lineRule="auto"/>
        <w:jc w:val="both"/>
        <w:rPr>
          <w:rFonts w:ascii="Times New Roman" w:hAnsi="Times New Roman"/>
          <w:noProof/>
          <w:sz w:val="28"/>
          <w:szCs w:val="28"/>
        </w:rPr>
      </w:pPr>
      <w:r w:rsidRPr="00086A95">
        <w:rPr>
          <w:rFonts w:ascii="Times New Roman" w:hAnsi="Times New Roman"/>
          <w:noProof/>
          <w:sz w:val="28"/>
          <w:szCs w:val="28"/>
        </w:rPr>
        <w:t>3. Схема организации улично-дорожной сети и</w:t>
      </w:r>
      <w:r w:rsidR="00086A95">
        <w:rPr>
          <w:rFonts w:ascii="Times New Roman" w:hAnsi="Times New Roman"/>
          <w:noProof/>
          <w:sz w:val="28"/>
          <w:szCs w:val="28"/>
        </w:rPr>
        <w:t xml:space="preserve"> движения транспорта…………..</w:t>
      </w:r>
      <w:r w:rsidR="000A2A99">
        <w:rPr>
          <w:rFonts w:ascii="Times New Roman" w:hAnsi="Times New Roman"/>
          <w:noProof/>
          <w:sz w:val="28"/>
          <w:szCs w:val="28"/>
        </w:rPr>
        <w:t>2</w:t>
      </w:r>
      <w:r w:rsidR="002F0C5B">
        <w:rPr>
          <w:rFonts w:ascii="Times New Roman" w:hAnsi="Times New Roman"/>
          <w:noProof/>
          <w:sz w:val="28"/>
          <w:szCs w:val="28"/>
        </w:rPr>
        <w:t>2</w:t>
      </w:r>
    </w:p>
    <w:p w:rsidR="00BB117A" w:rsidRDefault="00BB117A" w:rsidP="00BB117A">
      <w:pPr>
        <w:tabs>
          <w:tab w:val="right" w:leader="dot" w:pos="9780"/>
        </w:tabs>
        <w:spacing w:after="0" w:line="300" w:lineRule="auto"/>
        <w:jc w:val="both"/>
        <w:rPr>
          <w:rFonts w:ascii="Times New Roman" w:hAnsi="Times New Roman"/>
          <w:noProof/>
          <w:sz w:val="28"/>
          <w:szCs w:val="28"/>
        </w:rPr>
      </w:pPr>
      <w:r w:rsidRPr="00086A95">
        <w:rPr>
          <w:rFonts w:ascii="Times New Roman" w:hAnsi="Times New Roman"/>
          <w:noProof/>
          <w:sz w:val="28"/>
          <w:szCs w:val="28"/>
        </w:rPr>
        <w:t>4. Схема вертикальной планировки территории</w:t>
      </w:r>
      <w:r w:rsidR="008E3A6B">
        <w:rPr>
          <w:rFonts w:ascii="Times New Roman" w:hAnsi="Times New Roman"/>
          <w:noProof/>
          <w:sz w:val="28"/>
          <w:szCs w:val="28"/>
        </w:rPr>
        <w:t xml:space="preserve"> </w:t>
      </w:r>
      <w:r w:rsidRPr="00086A95">
        <w:rPr>
          <w:rFonts w:ascii="Times New Roman" w:hAnsi="Times New Roman"/>
          <w:noProof/>
          <w:sz w:val="28"/>
          <w:szCs w:val="28"/>
        </w:rPr>
        <w:t>………………</w:t>
      </w:r>
      <w:r w:rsidR="006816B7">
        <w:rPr>
          <w:rFonts w:ascii="Times New Roman" w:hAnsi="Times New Roman"/>
          <w:noProof/>
          <w:sz w:val="28"/>
          <w:szCs w:val="28"/>
        </w:rPr>
        <w:t>………………….</w:t>
      </w:r>
      <w:r w:rsidR="008E3A6B">
        <w:rPr>
          <w:rFonts w:ascii="Times New Roman" w:hAnsi="Times New Roman"/>
          <w:noProof/>
          <w:sz w:val="28"/>
          <w:szCs w:val="28"/>
        </w:rPr>
        <w:t>.</w:t>
      </w:r>
      <w:r w:rsidR="000A2A99">
        <w:rPr>
          <w:rFonts w:ascii="Times New Roman" w:hAnsi="Times New Roman"/>
          <w:noProof/>
          <w:sz w:val="28"/>
          <w:szCs w:val="28"/>
        </w:rPr>
        <w:t>2</w:t>
      </w:r>
      <w:r w:rsidR="002F0C5B">
        <w:rPr>
          <w:rFonts w:ascii="Times New Roman" w:hAnsi="Times New Roman"/>
          <w:noProof/>
          <w:sz w:val="28"/>
          <w:szCs w:val="28"/>
        </w:rPr>
        <w:t>3</w:t>
      </w:r>
    </w:p>
    <w:p w:rsidR="006816B7" w:rsidRPr="00B6220F" w:rsidRDefault="006816B7" w:rsidP="00BB117A">
      <w:pPr>
        <w:tabs>
          <w:tab w:val="right" w:leader="dot" w:pos="9780"/>
        </w:tabs>
        <w:spacing w:after="0" w:line="300" w:lineRule="auto"/>
        <w:jc w:val="both"/>
        <w:rPr>
          <w:rFonts w:ascii="Times New Roman" w:hAnsi="Times New Roman"/>
          <w:noProof/>
          <w:sz w:val="28"/>
          <w:szCs w:val="28"/>
        </w:rPr>
      </w:pPr>
      <w:r w:rsidRPr="00086A95">
        <w:rPr>
          <w:rFonts w:ascii="Times New Roman" w:hAnsi="Times New Roman"/>
          <w:noProof/>
          <w:sz w:val="28"/>
          <w:szCs w:val="28"/>
        </w:rPr>
        <w:t>4. Схема инженерной подготовки и инженерной защиты территории</w:t>
      </w:r>
      <w:r>
        <w:rPr>
          <w:rFonts w:ascii="Times New Roman" w:hAnsi="Times New Roman"/>
          <w:noProof/>
          <w:sz w:val="28"/>
          <w:szCs w:val="28"/>
        </w:rPr>
        <w:t xml:space="preserve"> …………..2</w:t>
      </w:r>
      <w:r w:rsidR="002F0C5B">
        <w:rPr>
          <w:rFonts w:ascii="Times New Roman" w:hAnsi="Times New Roman"/>
          <w:noProof/>
          <w:sz w:val="28"/>
          <w:szCs w:val="28"/>
        </w:rPr>
        <w:t>4</w:t>
      </w:r>
    </w:p>
    <w:p w:rsidR="00BB117A" w:rsidRPr="00B6220F" w:rsidRDefault="008E3A6B" w:rsidP="00BB117A">
      <w:pPr>
        <w:tabs>
          <w:tab w:val="right" w:leader="dot" w:pos="9780"/>
        </w:tabs>
        <w:spacing w:after="0" w:line="300" w:lineRule="auto"/>
        <w:jc w:val="both"/>
        <w:rPr>
          <w:rFonts w:ascii="Times New Roman" w:hAnsi="Times New Roman"/>
          <w:noProof/>
          <w:sz w:val="28"/>
          <w:szCs w:val="28"/>
        </w:rPr>
      </w:pPr>
      <w:r>
        <w:rPr>
          <w:rFonts w:ascii="Times New Roman" w:hAnsi="Times New Roman"/>
          <w:noProof/>
          <w:sz w:val="28"/>
          <w:szCs w:val="28"/>
        </w:rPr>
        <w:t>5</w:t>
      </w:r>
      <w:r w:rsidR="00BB117A" w:rsidRPr="00086A95">
        <w:rPr>
          <w:rFonts w:ascii="Times New Roman" w:hAnsi="Times New Roman"/>
          <w:noProof/>
          <w:sz w:val="28"/>
          <w:szCs w:val="28"/>
        </w:rPr>
        <w:t>. Схема границ зон с особыми условиям</w:t>
      </w:r>
      <w:r w:rsidR="00086A95">
        <w:rPr>
          <w:rFonts w:ascii="Times New Roman" w:hAnsi="Times New Roman"/>
          <w:noProof/>
          <w:sz w:val="28"/>
          <w:szCs w:val="28"/>
        </w:rPr>
        <w:t>и использования территорий………….</w:t>
      </w:r>
      <w:r w:rsidR="000968A9" w:rsidRPr="00086A95">
        <w:rPr>
          <w:rFonts w:ascii="Times New Roman" w:hAnsi="Times New Roman"/>
          <w:noProof/>
          <w:sz w:val="28"/>
          <w:szCs w:val="28"/>
        </w:rPr>
        <w:t>.2</w:t>
      </w:r>
      <w:r w:rsidR="002F0C5B">
        <w:rPr>
          <w:rFonts w:ascii="Times New Roman" w:hAnsi="Times New Roman"/>
          <w:noProof/>
          <w:sz w:val="28"/>
          <w:szCs w:val="28"/>
        </w:rPr>
        <w:t>6</w:t>
      </w:r>
    </w:p>
    <w:p w:rsidR="00BB117A" w:rsidRPr="00B6220F" w:rsidRDefault="008E3A6B" w:rsidP="00BB117A">
      <w:pPr>
        <w:tabs>
          <w:tab w:val="right" w:leader="dot" w:pos="9780"/>
        </w:tabs>
        <w:spacing w:after="0" w:line="300" w:lineRule="auto"/>
        <w:jc w:val="both"/>
        <w:rPr>
          <w:rFonts w:ascii="Times New Roman" w:hAnsi="Times New Roman"/>
          <w:noProof/>
          <w:sz w:val="28"/>
          <w:szCs w:val="28"/>
        </w:rPr>
      </w:pPr>
      <w:r>
        <w:rPr>
          <w:rFonts w:ascii="Times New Roman" w:hAnsi="Times New Roman"/>
          <w:noProof/>
          <w:sz w:val="28"/>
          <w:szCs w:val="28"/>
        </w:rPr>
        <w:t>6</w:t>
      </w:r>
      <w:r w:rsidR="00BB117A" w:rsidRPr="00086A95">
        <w:rPr>
          <w:rFonts w:ascii="Times New Roman" w:hAnsi="Times New Roman"/>
          <w:noProof/>
          <w:sz w:val="28"/>
          <w:szCs w:val="28"/>
        </w:rPr>
        <w:t>. Схема границ территории, подверженных риску возникновения чрезвычайных ситуац</w:t>
      </w:r>
      <w:r w:rsidR="00086A95">
        <w:rPr>
          <w:rFonts w:ascii="Times New Roman" w:hAnsi="Times New Roman"/>
          <w:noProof/>
          <w:sz w:val="28"/>
          <w:szCs w:val="28"/>
        </w:rPr>
        <w:t>ий……………………………………………………………………………</w:t>
      </w:r>
      <w:r w:rsidR="00B33745" w:rsidRPr="00086A95">
        <w:rPr>
          <w:rFonts w:ascii="Times New Roman" w:hAnsi="Times New Roman"/>
          <w:noProof/>
          <w:sz w:val="28"/>
          <w:szCs w:val="28"/>
        </w:rPr>
        <w:t>...</w:t>
      </w:r>
      <w:r w:rsidR="000968A9" w:rsidRPr="00086A95">
        <w:rPr>
          <w:rFonts w:ascii="Times New Roman" w:hAnsi="Times New Roman"/>
          <w:noProof/>
          <w:sz w:val="28"/>
          <w:szCs w:val="28"/>
        </w:rPr>
        <w:t>2</w:t>
      </w:r>
      <w:r w:rsidR="002F0C5B">
        <w:rPr>
          <w:rFonts w:ascii="Times New Roman" w:hAnsi="Times New Roman"/>
          <w:noProof/>
          <w:sz w:val="28"/>
          <w:szCs w:val="28"/>
        </w:rPr>
        <w:t>7</w:t>
      </w:r>
    </w:p>
    <w:p w:rsidR="00BB117A" w:rsidRPr="00B6220F" w:rsidRDefault="008E3A6B" w:rsidP="00BB117A">
      <w:pPr>
        <w:tabs>
          <w:tab w:val="right" w:leader="dot" w:pos="9780"/>
        </w:tabs>
        <w:spacing w:after="0" w:line="300" w:lineRule="auto"/>
        <w:jc w:val="both"/>
        <w:rPr>
          <w:rFonts w:ascii="Times New Roman" w:hAnsi="Times New Roman"/>
          <w:noProof/>
          <w:sz w:val="28"/>
          <w:szCs w:val="28"/>
        </w:rPr>
      </w:pPr>
      <w:r>
        <w:rPr>
          <w:rFonts w:ascii="Times New Roman" w:hAnsi="Times New Roman"/>
          <w:noProof/>
          <w:sz w:val="28"/>
          <w:szCs w:val="28"/>
        </w:rPr>
        <w:t>7</w:t>
      </w:r>
      <w:r w:rsidR="00BB117A" w:rsidRPr="00086A95">
        <w:rPr>
          <w:rFonts w:ascii="Times New Roman" w:hAnsi="Times New Roman"/>
          <w:noProof/>
          <w:sz w:val="28"/>
          <w:szCs w:val="28"/>
        </w:rPr>
        <w:t>. Схема конструктивных и планировочных решений………………</w:t>
      </w:r>
      <w:r w:rsidR="00086A95">
        <w:rPr>
          <w:rFonts w:ascii="Times New Roman" w:hAnsi="Times New Roman"/>
          <w:noProof/>
          <w:sz w:val="28"/>
          <w:szCs w:val="28"/>
        </w:rPr>
        <w:t>………...</w:t>
      </w:r>
      <w:r w:rsidR="00B33745" w:rsidRPr="00086A95">
        <w:rPr>
          <w:rFonts w:ascii="Times New Roman" w:hAnsi="Times New Roman"/>
          <w:noProof/>
          <w:sz w:val="28"/>
          <w:szCs w:val="28"/>
        </w:rPr>
        <w:t>......</w:t>
      </w:r>
      <w:r w:rsidR="000968A9" w:rsidRPr="00086A95">
        <w:rPr>
          <w:rFonts w:ascii="Times New Roman" w:hAnsi="Times New Roman"/>
          <w:noProof/>
          <w:sz w:val="28"/>
          <w:szCs w:val="28"/>
        </w:rPr>
        <w:t>2</w:t>
      </w:r>
      <w:r w:rsidR="002F0C5B">
        <w:rPr>
          <w:rFonts w:ascii="Times New Roman" w:hAnsi="Times New Roman"/>
          <w:noProof/>
          <w:sz w:val="28"/>
          <w:szCs w:val="28"/>
        </w:rPr>
        <w:t>8</w:t>
      </w:r>
    </w:p>
    <w:p w:rsidR="000A2A99" w:rsidRDefault="000C6C26" w:rsidP="00B33745">
      <w:pPr>
        <w:tabs>
          <w:tab w:val="right" w:leader="dot" w:pos="9780"/>
        </w:tabs>
        <w:spacing w:after="0" w:line="300" w:lineRule="auto"/>
        <w:jc w:val="both"/>
        <w:rPr>
          <w:rFonts w:ascii="Times New Roman" w:hAnsi="Times New Roman"/>
          <w:b/>
          <w:noProof/>
          <w:color w:val="FF0000"/>
          <w:sz w:val="28"/>
          <w:szCs w:val="28"/>
        </w:rPr>
      </w:pPr>
      <w:r w:rsidRPr="00086A95">
        <w:rPr>
          <w:rFonts w:ascii="Times New Roman" w:hAnsi="Times New Roman"/>
          <w:b/>
          <w:noProof/>
          <w:sz w:val="28"/>
          <w:szCs w:val="28"/>
        </w:rPr>
        <w:t>Приложения</w:t>
      </w:r>
    </w:p>
    <w:p w:rsidR="00B33745" w:rsidRPr="000A2A99" w:rsidRDefault="000C6C26" w:rsidP="00B33745">
      <w:pPr>
        <w:tabs>
          <w:tab w:val="right" w:leader="dot" w:pos="9780"/>
        </w:tabs>
        <w:spacing w:after="0" w:line="300" w:lineRule="auto"/>
        <w:jc w:val="both"/>
        <w:rPr>
          <w:rFonts w:ascii="Times New Roman" w:hAnsi="Times New Roman"/>
          <w:b/>
          <w:noProof/>
          <w:color w:val="FF0000"/>
          <w:sz w:val="28"/>
          <w:szCs w:val="28"/>
        </w:rPr>
      </w:pPr>
      <w:r w:rsidRPr="00086A95">
        <w:rPr>
          <w:rFonts w:ascii="Times New Roman" w:hAnsi="Times New Roman"/>
          <w:noProof/>
          <w:sz w:val="28"/>
          <w:szCs w:val="28"/>
        </w:rPr>
        <w:t xml:space="preserve">1. Постановление Администрации </w:t>
      </w:r>
      <w:r w:rsidR="0016574F" w:rsidRPr="00086A95">
        <w:rPr>
          <w:rFonts w:ascii="Times New Roman" w:hAnsi="Times New Roman"/>
          <w:noProof/>
          <w:sz w:val="28"/>
          <w:szCs w:val="28"/>
        </w:rPr>
        <w:t xml:space="preserve">Гатчинского </w:t>
      </w:r>
      <w:r w:rsidRPr="00086A95">
        <w:rPr>
          <w:rFonts w:ascii="Times New Roman" w:hAnsi="Times New Roman"/>
          <w:noProof/>
          <w:sz w:val="28"/>
          <w:szCs w:val="28"/>
        </w:rPr>
        <w:t xml:space="preserve">муниципального </w:t>
      </w:r>
      <w:r w:rsidR="0016574F" w:rsidRPr="00086A95">
        <w:rPr>
          <w:rFonts w:ascii="Times New Roman" w:hAnsi="Times New Roman"/>
          <w:noProof/>
          <w:sz w:val="28"/>
          <w:szCs w:val="28"/>
        </w:rPr>
        <w:t xml:space="preserve">района Ленинградской области </w:t>
      </w:r>
      <w:r w:rsidRPr="00086A95">
        <w:rPr>
          <w:rFonts w:ascii="Times New Roman" w:hAnsi="Times New Roman"/>
          <w:noProof/>
          <w:sz w:val="28"/>
          <w:szCs w:val="28"/>
        </w:rPr>
        <w:t xml:space="preserve">от </w:t>
      </w:r>
      <w:r w:rsidR="00FA67BB">
        <w:rPr>
          <w:rFonts w:ascii="Times New Roman" w:hAnsi="Times New Roman"/>
          <w:noProof/>
          <w:sz w:val="28"/>
          <w:szCs w:val="28"/>
        </w:rPr>
        <w:t>18</w:t>
      </w:r>
      <w:r w:rsidR="0016574F" w:rsidRPr="00086A95">
        <w:rPr>
          <w:rFonts w:ascii="Times New Roman" w:hAnsi="Times New Roman"/>
          <w:noProof/>
          <w:sz w:val="28"/>
          <w:szCs w:val="28"/>
        </w:rPr>
        <w:t>.10</w:t>
      </w:r>
      <w:r w:rsidRPr="00086A95">
        <w:rPr>
          <w:rFonts w:ascii="Times New Roman" w:hAnsi="Times New Roman"/>
          <w:noProof/>
          <w:sz w:val="28"/>
          <w:szCs w:val="28"/>
        </w:rPr>
        <w:t>.202</w:t>
      </w:r>
      <w:r w:rsidR="0016574F" w:rsidRPr="00086A95">
        <w:rPr>
          <w:rFonts w:ascii="Times New Roman" w:hAnsi="Times New Roman"/>
          <w:noProof/>
          <w:sz w:val="28"/>
          <w:szCs w:val="28"/>
        </w:rPr>
        <w:t>4</w:t>
      </w:r>
      <w:r w:rsidRPr="00086A95">
        <w:rPr>
          <w:rFonts w:ascii="Times New Roman" w:hAnsi="Times New Roman"/>
          <w:noProof/>
          <w:sz w:val="28"/>
          <w:szCs w:val="28"/>
        </w:rPr>
        <w:t xml:space="preserve"> № </w:t>
      </w:r>
      <w:r w:rsidR="00FA67BB">
        <w:rPr>
          <w:rFonts w:ascii="Times New Roman" w:hAnsi="Times New Roman"/>
          <w:noProof/>
          <w:sz w:val="28"/>
          <w:szCs w:val="28"/>
        </w:rPr>
        <w:t>4905</w:t>
      </w:r>
      <w:r w:rsidRPr="00086A95">
        <w:rPr>
          <w:rFonts w:ascii="Times New Roman" w:hAnsi="Times New Roman"/>
          <w:noProof/>
          <w:sz w:val="28"/>
          <w:szCs w:val="28"/>
        </w:rPr>
        <w:t xml:space="preserve"> о подготовке проекта планировки территории и проекта </w:t>
      </w:r>
      <w:r w:rsidR="0016574F" w:rsidRPr="00086A95">
        <w:rPr>
          <w:rFonts w:ascii="Times New Roman" w:hAnsi="Times New Roman"/>
          <w:noProof/>
          <w:sz w:val="28"/>
          <w:szCs w:val="28"/>
        </w:rPr>
        <w:t xml:space="preserve">межевания </w:t>
      </w:r>
      <w:r w:rsidRPr="00086A95">
        <w:rPr>
          <w:rFonts w:ascii="Times New Roman" w:hAnsi="Times New Roman"/>
          <w:noProof/>
          <w:sz w:val="28"/>
          <w:szCs w:val="28"/>
        </w:rPr>
        <w:t>территории</w:t>
      </w:r>
      <w:r w:rsidR="00B33745" w:rsidRPr="00086A95">
        <w:rPr>
          <w:rFonts w:ascii="Times New Roman" w:hAnsi="Times New Roman"/>
          <w:noProof/>
          <w:sz w:val="28"/>
          <w:szCs w:val="28"/>
        </w:rPr>
        <w:t>……………………………...…</w:t>
      </w:r>
      <w:r w:rsidR="00086A95">
        <w:rPr>
          <w:rFonts w:ascii="Times New Roman" w:hAnsi="Times New Roman"/>
          <w:noProof/>
          <w:sz w:val="28"/>
          <w:szCs w:val="28"/>
        </w:rPr>
        <w:t>……</w:t>
      </w:r>
      <w:r w:rsidR="002F0C5B">
        <w:rPr>
          <w:rFonts w:ascii="Times New Roman" w:hAnsi="Times New Roman"/>
          <w:noProof/>
          <w:sz w:val="28"/>
          <w:szCs w:val="28"/>
        </w:rPr>
        <w:t>29</w:t>
      </w:r>
    </w:p>
    <w:p w:rsidR="000C6C26" w:rsidRPr="00B6220F" w:rsidRDefault="000C6C26" w:rsidP="000C6C26">
      <w:pPr>
        <w:tabs>
          <w:tab w:val="left" w:pos="851"/>
          <w:tab w:val="right" w:leader="dot" w:pos="9639"/>
        </w:tabs>
        <w:spacing w:after="0" w:line="300" w:lineRule="auto"/>
        <w:jc w:val="both"/>
        <w:rPr>
          <w:rFonts w:ascii="Times New Roman" w:hAnsi="Times New Roman"/>
          <w:noProof/>
          <w:sz w:val="28"/>
          <w:szCs w:val="28"/>
        </w:rPr>
      </w:pPr>
      <w:r w:rsidRPr="00086A95">
        <w:rPr>
          <w:rFonts w:ascii="Times New Roman" w:hAnsi="Times New Roman"/>
          <w:noProof/>
          <w:sz w:val="28"/>
          <w:szCs w:val="28"/>
        </w:rPr>
        <w:t xml:space="preserve">2. </w:t>
      </w:r>
      <w:r w:rsidR="006C7159" w:rsidRPr="00086A95">
        <w:rPr>
          <w:rFonts w:ascii="Times New Roman" w:hAnsi="Times New Roman"/>
          <w:noProof/>
          <w:sz w:val="28"/>
          <w:szCs w:val="28"/>
        </w:rPr>
        <w:t xml:space="preserve">Исходные данные </w:t>
      </w:r>
      <w:r w:rsidR="0016574F" w:rsidRPr="00086A95">
        <w:rPr>
          <w:rFonts w:ascii="Times New Roman" w:hAnsi="Times New Roman"/>
          <w:noProof/>
          <w:sz w:val="28"/>
          <w:szCs w:val="28"/>
        </w:rPr>
        <w:t>Администрации Гатчинского муниципльного района Ленинградской области № ИСХ-ЮР-10</w:t>
      </w:r>
      <w:r w:rsidR="00FA67BB">
        <w:rPr>
          <w:rFonts w:ascii="Times New Roman" w:hAnsi="Times New Roman"/>
          <w:noProof/>
          <w:sz w:val="28"/>
          <w:szCs w:val="28"/>
        </w:rPr>
        <w:t>309</w:t>
      </w:r>
      <w:r w:rsidR="0016574F" w:rsidRPr="00086A95">
        <w:rPr>
          <w:rFonts w:ascii="Times New Roman" w:hAnsi="Times New Roman"/>
          <w:noProof/>
          <w:sz w:val="28"/>
          <w:szCs w:val="28"/>
        </w:rPr>
        <w:t>/2024 от 3</w:t>
      </w:r>
      <w:r w:rsidR="00FA67BB">
        <w:rPr>
          <w:rFonts w:ascii="Times New Roman" w:hAnsi="Times New Roman"/>
          <w:noProof/>
          <w:sz w:val="28"/>
          <w:szCs w:val="28"/>
        </w:rPr>
        <w:t>1</w:t>
      </w:r>
      <w:r w:rsidR="0016574F" w:rsidRPr="00086A95">
        <w:rPr>
          <w:rFonts w:ascii="Times New Roman" w:hAnsi="Times New Roman"/>
          <w:noProof/>
          <w:sz w:val="28"/>
          <w:szCs w:val="28"/>
        </w:rPr>
        <w:t>.10.2024……..</w:t>
      </w:r>
      <w:r w:rsidR="00086A95">
        <w:rPr>
          <w:rFonts w:ascii="Times New Roman" w:hAnsi="Times New Roman"/>
          <w:noProof/>
          <w:sz w:val="28"/>
          <w:szCs w:val="28"/>
        </w:rPr>
        <w:t>…………..</w:t>
      </w:r>
      <w:r w:rsidR="00081477" w:rsidRPr="00086A95">
        <w:rPr>
          <w:rFonts w:ascii="Times New Roman" w:hAnsi="Times New Roman"/>
          <w:noProof/>
          <w:sz w:val="28"/>
          <w:szCs w:val="28"/>
        </w:rPr>
        <w:t>.</w:t>
      </w:r>
      <w:r w:rsidR="000968A9" w:rsidRPr="00086A95">
        <w:rPr>
          <w:rFonts w:ascii="Times New Roman" w:hAnsi="Times New Roman"/>
          <w:noProof/>
          <w:sz w:val="28"/>
          <w:szCs w:val="28"/>
        </w:rPr>
        <w:t>3</w:t>
      </w:r>
      <w:r w:rsidR="002F0C5B">
        <w:rPr>
          <w:rFonts w:ascii="Times New Roman" w:hAnsi="Times New Roman"/>
          <w:noProof/>
          <w:sz w:val="28"/>
          <w:szCs w:val="28"/>
        </w:rPr>
        <w:t>8</w:t>
      </w:r>
    </w:p>
    <w:p w:rsidR="0016574F" w:rsidRDefault="0016574F" w:rsidP="0016574F">
      <w:pPr>
        <w:tabs>
          <w:tab w:val="left" w:pos="851"/>
          <w:tab w:val="right" w:leader="dot" w:pos="9639"/>
        </w:tabs>
        <w:spacing w:after="0" w:line="300" w:lineRule="auto"/>
        <w:jc w:val="both"/>
        <w:rPr>
          <w:rFonts w:ascii="Times New Roman" w:hAnsi="Times New Roman"/>
          <w:noProof/>
          <w:sz w:val="28"/>
          <w:szCs w:val="28"/>
        </w:rPr>
      </w:pPr>
      <w:r w:rsidRPr="00086A95">
        <w:rPr>
          <w:rFonts w:ascii="Times New Roman" w:hAnsi="Times New Roman"/>
          <w:noProof/>
          <w:sz w:val="28"/>
          <w:szCs w:val="28"/>
        </w:rPr>
        <w:t>3. Исходные данные Администрации Гатчинского муниципльного района Ленинградской области № ИСХ-ЮР-10</w:t>
      </w:r>
      <w:r w:rsidR="00FA67BB">
        <w:rPr>
          <w:rFonts w:ascii="Times New Roman" w:hAnsi="Times New Roman"/>
          <w:noProof/>
          <w:sz w:val="28"/>
          <w:szCs w:val="28"/>
        </w:rPr>
        <w:t>420</w:t>
      </w:r>
      <w:r w:rsidR="00086A95">
        <w:rPr>
          <w:rFonts w:ascii="Times New Roman" w:hAnsi="Times New Roman"/>
          <w:noProof/>
          <w:sz w:val="28"/>
          <w:szCs w:val="28"/>
        </w:rPr>
        <w:t xml:space="preserve">/2024 от </w:t>
      </w:r>
      <w:r w:rsidR="00FA67BB">
        <w:rPr>
          <w:rFonts w:ascii="Times New Roman" w:hAnsi="Times New Roman"/>
          <w:noProof/>
          <w:sz w:val="28"/>
          <w:szCs w:val="28"/>
        </w:rPr>
        <w:t>05.11</w:t>
      </w:r>
      <w:r w:rsidR="00086A95">
        <w:rPr>
          <w:rFonts w:ascii="Times New Roman" w:hAnsi="Times New Roman"/>
          <w:noProof/>
          <w:sz w:val="28"/>
          <w:szCs w:val="28"/>
        </w:rPr>
        <w:t>.2024……..………..</w:t>
      </w:r>
      <w:r w:rsidRPr="00086A95">
        <w:rPr>
          <w:rFonts w:ascii="Times New Roman" w:hAnsi="Times New Roman"/>
          <w:noProof/>
          <w:sz w:val="28"/>
          <w:szCs w:val="28"/>
        </w:rPr>
        <w:t>......</w:t>
      </w:r>
      <w:r w:rsidR="006816B7">
        <w:rPr>
          <w:rFonts w:ascii="Times New Roman" w:hAnsi="Times New Roman"/>
          <w:noProof/>
          <w:sz w:val="28"/>
          <w:szCs w:val="28"/>
        </w:rPr>
        <w:t>4</w:t>
      </w:r>
      <w:r w:rsidR="002F0C5B">
        <w:rPr>
          <w:rFonts w:ascii="Times New Roman" w:hAnsi="Times New Roman"/>
          <w:noProof/>
          <w:sz w:val="28"/>
          <w:szCs w:val="28"/>
        </w:rPr>
        <w:t>5</w:t>
      </w:r>
    </w:p>
    <w:p w:rsidR="00FA67BB" w:rsidRPr="00B6220F" w:rsidRDefault="00FA67BB" w:rsidP="0016574F">
      <w:pPr>
        <w:tabs>
          <w:tab w:val="left" w:pos="851"/>
          <w:tab w:val="right" w:leader="dot" w:pos="9639"/>
        </w:tabs>
        <w:spacing w:after="0" w:line="300" w:lineRule="auto"/>
        <w:jc w:val="both"/>
        <w:rPr>
          <w:rFonts w:ascii="Times New Roman" w:hAnsi="Times New Roman"/>
          <w:noProof/>
          <w:sz w:val="28"/>
          <w:szCs w:val="28"/>
        </w:rPr>
      </w:pPr>
      <w:r>
        <w:rPr>
          <w:rFonts w:ascii="Times New Roman" w:hAnsi="Times New Roman"/>
          <w:noProof/>
          <w:sz w:val="28"/>
          <w:szCs w:val="28"/>
        </w:rPr>
        <w:t>4</w:t>
      </w:r>
      <w:r w:rsidRPr="00086A95">
        <w:rPr>
          <w:rFonts w:ascii="Times New Roman" w:hAnsi="Times New Roman"/>
          <w:noProof/>
          <w:sz w:val="28"/>
          <w:szCs w:val="28"/>
        </w:rPr>
        <w:t>. Исходные данные Администрации Гатчинского муниципльного района Ленинградской области № ИСХ-ЮР-1</w:t>
      </w:r>
      <w:r>
        <w:rPr>
          <w:rFonts w:ascii="Times New Roman" w:hAnsi="Times New Roman"/>
          <w:noProof/>
          <w:sz w:val="28"/>
          <w:szCs w:val="28"/>
        </w:rPr>
        <w:t>1925/2024 от 16.12.2024……..………..</w:t>
      </w:r>
      <w:r w:rsidRPr="00086A95">
        <w:rPr>
          <w:rFonts w:ascii="Times New Roman" w:hAnsi="Times New Roman"/>
          <w:noProof/>
          <w:sz w:val="28"/>
          <w:szCs w:val="28"/>
        </w:rPr>
        <w:t>......</w:t>
      </w:r>
      <w:r w:rsidR="006816B7">
        <w:rPr>
          <w:rFonts w:ascii="Times New Roman" w:hAnsi="Times New Roman"/>
          <w:noProof/>
          <w:sz w:val="28"/>
          <w:szCs w:val="28"/>
        </w:rPr>
        <w:t>4</w:t>
      </w:r>
      <w:r w:rsidR="002F0C5B">
        <w:rPr>
          <w:rFonts w:ascii="Times New Roman" w:hAnsi="Times New Roman"/>
          <w:noProof/>
          <w:sz w:val="28"/>
          <w:szCs w:val="28"/>
        </w:rPr>
        <w:t>6</w:t>
      </w:r>
    </w:p>
    <w:p w:rsidR="000C6C26" w:rsidRPr="00B6220F" w:rsidRDefault="00FA67BB" w:rsidP="000C6C26">
      <w:pPr>
        <w:tabs>
          <w:tab w:val="left" w:pos="851"/>
          <w:tab w:val="right" w:leader="dot" w:pos="9639"/>
        </w:tabs>
        <w:spacing w:after="0" w:line="300" w:lineRule="auto"/>
        <w:jc w:val="both"/>
        <w:rPr>
          <w:rFonts w:ascii="Times New Roman" w:hAnsi="Times New Roman"/>
          <w:noProof/>
          <w:sz w:val="28"/>
          <w:szCs w:val="28"/>
        </w:rPr>
      </w:pPr>
      <w:r>
        <w:rPr>
          <w:rFonts w:ascii="Times New Roman" w:hAnsi="Times New Roman"/>
          <w:noProof/>
          <w:sz w:val="28"/>
          <w:szCs w:val="28"/>
        </w:rPr>
        <w:t>5</w:t>
      </w:r>
      <w:r w:rsidR="000C6C26" w:rsidRPr="00086A95">
        <w:rPr>
          <w:rFonts w:ascii="Times New Roman" w:hAnsi="Times New Roman"/>
          <w:noProof/>
          <w:sz w:val="28"/>
          <w:szCs w:val="28"/>
        </w:rPr>
        <w:t>. Исходные данные Администрации</w:t>
      </w:r>
      <w:r>
        <w:rPr>
          <w:rFonts w:ascii="Times New Roman" w:hAnsi="Times New Roman"/>
          <w:noProof/>
          <w:sz w:val="28"/>
          <w:szCs w:val="28"/>
        </w:rPr>
        <w:t xml:space="preserve"> Рождественского</w:t>
      </w:r>
      <w:r w:rsidR="0016574F" w:rsidRPr="00086A95">
        <w:rPr>
          <w:rFonts w:ascii="Times New Roman" w:hAnsi="Times New Roman"/>
          <w:noProof/>
          <w:sz w:val="28"/>
          <w:szCs w:val="28"/>
        </w:rPr>
        <w:t xml:space="preserve"> сельского поселения Гатчинского муниципального района Ленинградской области </w:t>
      </w:r>
      <w:r w:rsidR="000C6C26" w:rsidRPr="00086A95">
        <w:rPr>
          <w:rFonts w:ascii="Times New Roman" w:hAnsi="Times New Roman"/>
          <w:noProof/>
          <w:sz w:val="28"/>
          <w:szCs w:val="28"/>
        </w:rPr>
        <w:t xml:space="preserve">№ </w:t>
      </w:r>
      <w:r>
        <w:rPr>
          <w:rFonts w:ascii="Times New Roman" w:hAnsi="Times New Roman"/>
          <w:noProof/>
          <w:sz w:val="28"/>
          <w:szCs w:val="28"/>
        </w:rPr>
        <w:t>2534/1</w:t>
      </w:r>
      <w:r w:rsidR="000C6C26" w:rsidRPr="00086A95">
        <w:rPr>
          <w:rFonts w:ascii="Times New Roman" w:hAnsi="Times New Roman"/>
          <w:noProof/>
          <w:sz w:val="28"/>
          <w:szCs w:val="28"/>
        </w:rPr>
        <w:t xml:space="preserve"> от </w:t>
      </w:r>
      <w:r w:rsidR="0016574F" w:rsidRPr="00086A95">
        <w:rPr>
          <w:rFonts w:ascii="Times New Roman" w:hAnsi="Times New Roman"/>
          <w:noProof/>
          <w:sz w:val="28"/>
          <w:szCs w:val="28"/>
        </w:rPr>
        <w:t>0</w:t>
      </w:r>
      <w:r>
        <w:rPr>
          <w:rFonts w:ascii="Times New Roman" w:hAnsi="Times New Roman"/>
          <w:noProof/>
          <w:sz w:val="28"/>
          <w:szCs w:val="28"/>
        </w:rPr>
        <w:t>1</w:t>
      </w:r>
      <w:r w:rsidR="0016574F" w:rsidRPr="00086A95">
        <w:rPr>
          <w:rFonts w:ascii="Times New Roman" w:hAnsi="Times New Roman"/>
          <w:noProof/>
          <w:sz w:val="28"/>
          <w:szCs w:val="28"/>
        </w:rPr>
        <w:t>.11</w:t>
      </w:r>
      <w:r w:rsidR="000C6C26" w:rsidRPr="00086A95">
        <w:rPr>
          <w:rFonts w:ascii="Times New Roman" w:hAnsi="Times New Roman"/>
          <w:noProof/>
          <w:sz w:val="28"/>
          <w:szCs w:val="28"/>
        </w:rPr>
        <w:t>.202</w:t>
      </w:r>
      <w:r w:rsidR="00086A95">
        <w:rPr>
          <w:rFonts w:ascii="Times New Roman" w:hAnsi="Times New Roman"/>
          <w:noProof/>
          <w:sz w:val="28"/>
          <w:szCs w:val="28"/>
        </w:rPr>
        <w:t>4……………………………………………………………………….</w:t>
      </w:r>
      <w:r w:rsidR="00081477" w:rsidRPr="00086A95">
        <w:rPr>
          <w:rFonts w:ascii="Times New Roman" w:hAnsi="Times New Roman"/>
          <w:noProof/>
          <w:sz w:val="28"/>
          <w:szCs w:val="28"/>
        </w:rPr>
        <w:t>……</w:t>
      </w:r>
      <w:r w:rsidR="000A2A99">
        <w:rPr>
          <w:rFonts w:ascii="Times New Roman" w:hAnsi="Times New Roman"/>
          <w:noProof/>
          <w:sz w:val="28"/>
          <w:szCs w:val="28"/>
        </w:rPr>
        <w:t>5</w:t>
      </w:r>
      <w:r w:rsidR="002F0C5B">
        <w:rPr>
          <w:rFonts w:ascii="Times New Roman" w:hAnsi="Times New Roman"/>
          <w:noProof/>
          <w:sz w:val="28"/>
          <w:szCs w:val="28"/>
        </w:rPr>
        <w:t>3</w:t>
      </w:r>
    </w:p>
    <w:p w:rsidR="0016574F" w:rsidRPr="00B6220F" w:rsidRDefault="00FA67BB" w:rsidP="0016574F">
      <w:pPr>
        <w:tabs>
          <w:tab w:val="left" w:pos="851"/>
          <w:tab w:val="right" w:leader="dot" w:pos="9639"/>
        </w:tabs>
        <w:spacing w:after="0" w:line="300" w:lineRule="auto"/>
        <w:jc w:val="both"/>
        <w:rPr>
          <w:rFonts w:ascii="Times New Roman" w:hAnsi="Times New Roman"/>
          <w:noProof/>
          <w:sz w:val="28"/>
          <w:szCs w:val="28"/>
        </w:rPr>
      </w:pPr>
      <w:r>
        <w:rPr>
          <w:rFonts w:ascii="Times New Roman" w:hAnsi="Times New Roman"/>
          <w:noProof/>
          <w:sz w:val="28"/>
          <w:szCs w:val="28"/>
        </w:rPr>
        <w:t>6</w:t>
      </w:r>
      <w:r w:rsidR="0016574F" w:rsidRPr="00086A95">
        <w:rPr>
          <w:rFonts w:ascii="Times New Roman" w:hAnsi="Times New Roman"/>
          <w:noProof/>
          <w:sz w:val="28"/>
          <w:szCs w:val="28"/>
        </w:rPr>
        <w:t>. Исходные данные Комитета по природным ресурсам Ленинградской области № 02-217</w:t>
      </w:r>
      <w:r>
        <w:rPr>
          <w:rFonts w:ascii="Times New Roman" w:hAnsi="Times New Roman"/>
          <w:noProof/>
          <w:sz w:val="28"/>
          <w:szCs w:val="28"/>
        </w:rPr>
        <w:t>49</w:t>
      </w:r>
      <w:r w:rsidR="0016574F" w:rsidRPr="00086A95">
        <w:rPr>
          <w:rFonts w:ascii="Times New Roman" w:hAnsi="Times New Roman"/>
          <w:noProof/>
          <w:sz w:val="28"/>
          <w:szCs w:val="28"/>
        </w:rPr>
        <w:t>/2024  от 18.10.2024 об особо охраняемых прир</w:t>
      </w:r>
      <w:r w:rsidR="00086A95">
        <w:rPr>
          <w:rFonts w:ascii="Times New Roman" w:hAnsi="Times New Roman"/>
          <w:noProof/>
          <w:sz w:val="28"/>
          <w:szCs w:val="28"/>
        </w:rPr>
        <w:t xml:space="preserve">одных территориях регионального </w:t>
      </w:r>
      <w:r w:rsidR="0016574F" w:rsidRPr="00086A95">
        <w:rPr>
          <w:rFonts w:ascii="Times New Roman" w:hAnsi="Times New Roman"/>
          <w:noProof/>
          <w:sz w:val="28"/>
          <w:szCs w:val="28"/>
        </w:rPr>
        <w:t>значения……………</w:t>
      </w:r>
      <w:r w:rsidR="00086A95">
        <w:rPr>
          <w:rFonts w:ascii="Times New Roman" w:hAnsi="Times New Roman"/>
          <w:noProof/>
          <w:sz w:val="28"/>
          <w:szCs w:val="28"/>
        </w:rPr>
        <w:t>…………………………………………….…</w:t>
      </w:r>
      <w:r w:rsidR="0016574F" w:rsidRPr="00086A95">
        <w:rPr>
          <w:rFonts w:ascii="Times New Roman" w:hAnsi="Times New Roman"/>
          <w:noProof/>
          <w:sz w:val="28"/>
          <w:szCs w:val="28"/>
        </w:rPr>
        <w:t>.</w:t>
      </w:r>
      <w:r w:rsidR="00B6220F" w:rsidRPr="00B6220F">
        <w:rPr>
          <w:rFonts w:ascii="Times New Roman" w:hAnsi="Times New Roman"/>
          <w:noProof/>
          <w:sz w:val="28"/>
          <w:szCs w:val="28"/>
        </w:rPr>
        <w:t>5</w:t>
      </w:r>
      <w:r w:rsidR="002F0C5B">
        <w:rPr>
          <w:rFonts w:ascii="Times New Roman" w:hAnsi="Times New Roman"/>
          <w:noProof/>
          <w:sz w:val="28"/>
          <w:szCs w:val="28"/>
        </w:rPr>
        <w:t>4</w:t>
      </w:r>
    </w:p>
    <w:p w:rsidR="006C7159" w:rsidRPr="00B6220F" w:rsidRDefault="00FA67BB" w:rsidP="006C7159">
      <w:pPr>
        <w:tabs>
          <w:tab w:val="left" w:pos="851"/>
          <w:tab w:val="right" w:leader="dot" w:pos="9639"/>
        </w:tabs>
        <w:spacing w:after="0" w:line="300" w:lineRule="auto"/>
        <w:jc w:val="both"/>
        <w:rPr>
          <w:rFonts w:ascii="Times New Roman" w:hAnsi="Times New Roman"/>
          <w:noProof/>
          <w:sz w:val="28"/>
          <w:szCs w:val="28"/>
        </w:rPr>
      </w:pPr>
      <w:r>
        <w:rPr>
          <w:rFonts w:ascii="Times New Roman" w:hAnsi="Times New Roman"/>
          <w:noProof/>
          <w:sz w:val="28"/>
          <w:szCs w:val="28"/>
        </w:rPr>
        <w:t>7</w:t>
      </w:r>
      <w:r w:rsidR="006C7159" w:rsidRPr="00086A95">
        <w:rPr>
          <w:rFonts w:ascii="Times New Roman" w:hAnsi="Times New Roman"/>
          <w:noProof/>
          <w:sz w:val="28"/>
          <w:szCs w:val="28"/>
        </w:rPr>
        <w:t xml:space="preserve">. Исходные данные </w:t>
      </w:r>
      <w:r w:rsidR="001249C7" w:rsidRPr="00086A95">
        <w:rPr>
          <w:rFonts w:ascii="Times New Roman" w:hAnsi="Times New Roman"/>
          <w:noProof/>
          <w:sz w:val="28"/>
          <w:szCs w:val="28"/>
        </w:rPr>
        <w:t xml:space="preserve">ПАО «Россети Ленэнерго» </w:t>
      </w:r>
      <w:r w:rsidR="006C7159" w:rsidRPr="00086A95">
        <w:rPr>
          <w:rFonts w:ascii="Times New Roman" w:hAnsi="Times New Roman"/>
          <w:noProof/>
          <w:sz w:val="28"/>
          <w:szCs w:val="28"/>
        </w:rPr>
        <w:t xml:space="preserve">№ </w:t>
      </w:r>
      <w:r w:rsidR="001249C7" w:rsidRPr="00086A95">
        <w:rPr>
          <w:rFonts w:ascii="Times New Roman" w:hAnsi="Times New Roman"/>
          <w:noProof/>
          <w:sz w:val="28"/>
          <w:szCs w:val="28"/>
        </w:rPr>
        <w:t>ЛЭ/16-50/</w:t>
      </w:r>
      <w:r w:rsidR="00BE04F9">
        <w:rPr>
          <w:rFonts w:ascii="Times New Roman" w:hAnsi="Times New Roman"/>
          <w:noProof/>
          <w:sz w:val="28"/>
          <w:szCs w:val="28"/>
        </w:rPr>
        <w:t xml:space="preserve">70 </w:t>
      </w:r>
      <w:r w:rsidR="006C7159" w:rsidRPr="00086A95">
        <w:rPr>
          <w:rFonts w:ascii="Times New Roman" w:hAnsi="Times New Roman"/>
          <w:noProof/>
          <w:sz w:val="28"/>
          <w:szCs w:val="28"/>
        </w:rPr>
        <w:t xml:space="preserve">от </w:t>
      </w:r>
      <w:r w:rsidR="00BE04F9">
        <w:rPr>
          <w:rFonts w:ascii="Times New Roman" w:hAnsi="Times New Roman"/>
          <w:noProof/>
          <w:sz w:val="28"/>
          <w:szCs w:val="28"/>
        </w:rPr>
        <w:t>22.01</w:t>
      </w:r>
      <w:r w:rsidR="006C7159" w:rsidRPr="00086A95">
        <w:rPr>
          <w:rFonts w:ascii="Times New Roman" w:hAnsi="Times New Roman"/>
          <w:noProof/>
          <w:sz w:val="28"/>
          <w:szCs w:val="28"/>
        </w:rPr>
        <w:t>.202</w:t>
      </w:r>
      <w:r w:rsidR="00BE04F9">
        <w:rPr>
          <w:rFonts w:ascii="Times New Roman" w:hAnsi="Times New Roman"/>
          <w:noProof/>
          <w:sz w:val="28"/>
          <w:szCs w:val="28"/>
        </w:rPr>
        <w:t>5</w:t>
      </w:r>
      <w:r w:rsidR="006C7159" w:rsidRPr="00086A95">
        <w:rPr>
          <w:rFonts w:ascii="Times New Roman" w:hAnsi="Times New Roman"/>
          <w:noProof/>
          <w:sz w:val="28"/>
          <w:szCs w:val="28"/>
        </w:rPr>
        <w:t xml:space="preserve"> </w:t>
      </w:r>
      <w:r w:rsidR="001249C7" w:rsidRPr="00086A95">
        <w:rPr>
          <w:rFonts w:ascii="Times New Roman" w:hAnsi="Times New Roman"/>
          <w:noProof/>
          <w:sz w:val="28"/>
          <w:szCs w:val="28"/>
        </w:rPr>
        <w:t>для разработки схем инжерного обеспечения разде</w:t>
      </w:r>
      <w:r w:rsidR="000E33E9">
        <w:rPr>
          <w:rFonts w:ascii="Times New Roman" w:hAnsi="Times New Roman"/>
          <w:noProof/>
          <w:sz w:val="28"/>
          <w:szCs w:val="28"/>
        </w:rPr>
        <w:t>ла «Электроснабжение»……..</w:t>
      </w:r>
      <w:r w:rsidR="001249C7" w:rsidRPr="00086A95">
        <w:rPr>
          <w:rFonts w:ascii="Times New Roman" w:hAnsi="Times New Roman"/>
          <w:noProof/>
          <w:sz w:val="28"/>
          <w:szCs w:val="28"/>
        </w:rPr>
        <w:t>.....</w:t>
      </w:r>
      <w:r w:rsidR="00B6220F" w:rsidRPr="00B6220F">
        <w:rPr>
          <w:rFonts w:ascii="Times New Roman" w:hAnsi="Times New Roman"/>
          <w:noProof/>
          <w:sz w:val="28"/>
          <w:szCs w:val="28"/>
        </w:rPr>
        <w:t>5</w:t>
      </w:r>
      <w:r w:rsidR="002F0C5B">
        <w:rPr>
          <w:rFonts w:ascii="Times New Roman" w:hAnsi="Times New Roman"/>
          <w:noProof/>
          <w:sz w:val="28"/>
          <w:szCs w:val="28"/>
        </w:rPr>
        <w:t>5</w:t>
      </w:r>
    </w:p>
    <w:p w:rsidR="006C7159" w:rsidRPr="00B6220F" w:rsidRDefault="00FA67BB" w:rsidP="000C6C26">
      <w:pPr>
        <w:tabs>
          <w:tab w:val="left" w:pos="851"/>
          <w:tab w:val="right" w:leader="dot" w:pos="9639"/>
        </w:tabs>
        <w:spacing w:after="0" w:line="300" w:lineRule="auto"/>
        <w:jc w:val="both"/>
        <w:rPr>
          <w:rFonts w:ascii="Times New Roman" w:hAnsi="Times New Roman"/>
          <w:noProof/>
          <w:sz w:val="28"/>
          <w:szCs w:val="28"/>
        </w:rPr>
      </w:pPr>
      <w:r>
        <w:rPr>
          <w:rFonts w:ascii="Times New Roman" w:hAnsi="Times New Roman"/>
          <w:noProof/>
          <w:sz w:val="28"/>
          <w:szCs w:val="28"/>
        </w:rPr>
        <w:t>8</w:t>
      </w:r>
      <w:r w:rsidR="006C7159" w:rsidRPr="00086A95">
        <w:rPr>
          <w:rFonts w:ascii="Times New Roman" w:hAnsi="Times New Roman"/>
          <w:noProof/>
          <w:sz w:val="28"/>
          <w:szCs w:val="28"/>
        </w:rPr>
        <w:t xml:space="preserve">. Исходные данные </w:t>
      </w:r>
      <w:r w:rsidR="001249C7" w:rsidRPr="00086A95">
        <w:rPr>
          <w:rFonts w:ascii="Times New Roman" w:hAnsi="Times New Roman"/>
          <w:noProof/>
          <w:sz w:val="28"/>
          <w:szCs w:val="28"/>
        </w:rPr>
        <w:t>ЛОГКУ «Ленобллес» № ИСХ-18071 от 19.11.2024</w:t>
      </w:r>
      <w:r w:rsidR="006C7159" w:rsidRPr="00086A95">
        <w:rPr>
          <w:rFonts w:ascii="Times New Roman" w:hAnsi="Times New Roman"/>
          <w:noProof/>
          <w:sz w:val="28"/>
          <w:szCs w:val="28"/>
        </w:rPr>
        <w:t xml:space="preserve"> об </w:t>
      </w:r>
      <w:r w:rsidR="001249C7" w:rsidRPr="00086A95">
        <w:rPr>
          <w:rFonts w:ascii="Times New Roman" w:hAnsi="Times New Roman"/>
          <w:noProof/>
          <w:sz w:val="28"/>
          <w:szCs w:val="28"/>
        </w:rPr>
        <w:t>отсутствии земель лесного фонда……………………………………..</w:t>
      </w:r>
      <w:r w:rsidR="00086A95">
        <w:rPr>
          <w:rFonts w:ascii="Times New Roman" w:hAnsi="Times New Roman"/>
          <w:noProof/>
          <w:sz w:val="28"/>
          <w:szCs w:val="28"/>
        </w:rPr>
        <w:t>…………….</w:t>
      </w:r>
      <w:r w:rsidR="00B6220F" w:rsidRPr="00B6220F">
        <w:rPr>
          <w:rFonts w:ascii="Times New Roman" w:hAnsi="Times New Roman"/>
          <w:noProof/>
          <w:sz w:val="28"/>
          <w:szCs w:val="28"/>
        </w:rPr>
        <w:t>5</w:t>
      </w:r>
      <w:r w:rsidR="002F0C5B">
        <w:rPr>
          <w:rFonts w:ascii="Times New Roman" w:hAnsi="Times New Roman"/>
          <w:noProof/>
          <w:sz w:val="28"/>
          <w:szCs w:val="28"/>
        </w:rPr>
        <w:t>8</w:t>
      </w:r>
    </w:p>
    <w:p w:rsidR="000C6C26" w:rsidRPr="00B6220F" w:rsidRDefault="00FA67BB" w:rsidP="000C6C26">
      <w:pPr>
        <w:tabs>
          <w:tab w:val="left" w:pos="851"/>
          <w:tab w:val="right" w:leader="dot" w:pos="9639"/>
        </w:tabs>
        <w:spacing w:after="0" w:line="300" w:lineRule="auto"/>
        <w:jc w:val="both"/>
        <w:rPr>
          <w:rFonts w:ascii="Times New Roman" w:hAnsi="Times New Roman"/>
          <w:noProof/>
          <w:sz w:val="28"/>
          <w:szCs w:val="28"/>
        </w:rPr>
      </w:pPr>
      <w:r>
        <w:rPr>
          <w:rFonts w:ascii="Times New Roman" w:hAnsi="Times New Roman"/>
          <w:noProof/>
          <w:sz w:val="28"/>
          <w:szCs w:val="28"/>
        </w:rPr>
        <w:t>9</w:t>
      </w:r>
      <w:r w:rsidR="000C6C26" w:rsidRPr="00086A95">
        <w:rPr>
          <w:rFonts w:ascii="Times New Roman" w:hAnsi="Times New Roman"/>
          <w:noProof/>
          <w:sz w:val="28"/>
          <w:szCs w:val="28"/>
        </w:rPr>
        <w:t xml:space="preserve">. </w:t>
      </w:r>
      <w:r w:rsidR="00E21557" w:rsidRPr="00086A95">
        <w:rPr>
          <w:rFonts w:ascii="Times New Roman" w:hAnsi="Times New Roman"/>
          <w:noProof/>
          <w:sz w:val="28"/>
          <w:szCs w:val="28"/>
        </w:rPr>
        <w:t>Исходные данные МЧС России по Ленинграсдкой области № ИВ-180-</w:t>
      </w:r>
      <w:r w:rsidR="000E33E9">
        <w:rPr>
          <w:rFonts w:ascii="Times New Roman" w:hAnsi="Times New Roman"/>
          <w:noProof/>
          <w:sz w:val="28"/>
          <w:szCs w:val="28"/>
        </w:rPr>
        <w:t>4568</w:t>
      </w:r>
      <w:r w:rsidR="00E21557" w:rsidRPr="00086A95">
        <w:rPr>
          <w:rFonts w:ascii="Times New Roman" w:hAnsi="Times New Roman"/>
          <w:noProof/>
          <w:sz w:val="28"/>
          <w:szCs w:val="28"/>
        </w:rPr>
        <w:t xml:space="preserve"> от 2</w:t>
      </w:r>
      <w:r w:rsidR="000E33E9">
        <w:rPr>
          <w:rFonts w:ascii="Times New Roman" w:hAnsi="Times New Roman"/>
          <w:noProof/>
          <w:sz w:val="28"/>
          <w:szCs w:val="28"/>
        </w:rPr>
        <w:t>0.11</w:t>
      </w:r>
      <w:r w:rsidR="00E21557" w:rsidRPr="00086A95">
        <w:rPr>
          <w:rFonts w:ascii="Times New Roman" w:hAnsi="Times New Roman"/>
          <w:noProof/>
          <w:sz w:val="28"/>
          <w:szCs w:val="28"/>
        </w:rPr>
        <w:t>.2024…</w:t>
      </w:r>
      <w:r w:rsidR="00086A95">
        <w:rPr>
          <w:rFonts w:ascii="Times New Roman" w:hAnsi="Times New Roman"/>
          <w:noProof/>
          <w:sz w:val="28"/>
          <w:szCs w:val="28"/>
        </w:rPr>
        <w:t>………………………………………………………………………….</w:t>
      </w:r>
      <w:r w:rsidR="002F0C5B">
        <w:rPr>
          <w:rFonts w:ascii="Times New Roman" w:hAnsi="Times New Roman"/>
          <w:noProof/>
          <w:sz w:val="28"/>
          <w:szCs w:val="28"/>
        </w:rPr>
        <w:t>59</w:t>
      </w:r>
    </w:p>
    <w:p w:rsidR="006C7159" w:rsidRPr="00086A95" w:rsidRDefault="00FA67BB" w:rsidP="006C7159">
      <w:pPr>
        <w:tabs>
          <w:tab w:val="left" w:pos="851"/>
          <w:tab w:val="right" w:leader="dot" w:pos="9639"/>
        </w:tabs>
        <w:spacing w:after="0" w:line="300" w:lineRule="auto"/>
        <w:jc w:val="both"/>
        <w:rPr>
          <w:rFonts w:ascii="Times New Roman" w:hAnsi="Times New Roman"/>
          <w:noProof/>
          <w:sz w:val="28"/>
          <w:szCs w:val="28"/>
        </w:rPr>
      </w:pPr>
      <w:r>
        <w:rPr>
          <w:rFonts w:ascii="Times New Roman" w:hAnsi="Times New Roman"/>
          <w:noProof/>
          <w:sz w:val="28"/>
          <w:szCs w:val="28"/>
        </w:rPr>
        <w:t>10</w:t>
      </w:r>
      <w:r w:rsidR="006C7159" w:rsidRPr="00086A95">
        <w:rPr>
          <w:rFonts w:ascii="Times New Roman" w:hAnsi="Times New Roman"/>
          <w:noProof/>
          <w:sz w:val="28"/>
          <w:szCs w:val="28"/>
        </w:rPr>
        <w:t xml:space="preserve">. Исходные данные </w:t>
      </w:r>
      <w:r w:rsidR="00E21557" w:rsidRPr="00086A95">
        <w:rPr>
          <w:rFonts w:ascii="Times New Roman" w:hAnsi="Times New Roman"/>
          <w:noProof/>
          <w:sz w:val="28"/>
          <w:szCs w:val="28"/>
        </w:rPr>
        <w:t>АО «Газпром газораспр</w:t>
      </w:r>
      <w:r w:rsidR="001B1A0C">
        <w:rPr>
          <w:rFonts w:ascii="Times New Roman" w:hAnsi="Times New Roman"/>
          <w:noProof/>
          <w:sz w:val="28"/>
          <w:szCs w:val="28"/>
        </w:rPr>
        <w:t>еделение Ленинградская обалсть»</w:t>
      </w:r>
      <w:r w:rsidR="00347B3A" w:rsidRPr="00086A95">
        <w:rPr>
          <w:rFonts w:ascii="Times New Roman" w:hAnsi="Times New Roman"/>
          <w:noProof/>
          <w:sz w:val="28"/>
          <w:szCs w:val="28"/>
        </w:rPr>
        <w:t>…</w:t>
      </w:r>
      <w:r>
        <w:rPr>
          <w:rFonts w:ascii="Times New Roman" w:hAnsi="Times New Roman"/>
          <w:noProof/>
          <w:sz w:val="28"/>
          <w:szCs w:val="28"/>
        </w:rPr>
        <w:t>……………………………………………………</w:t>
      </w:r>
      <w:r w:rsidR="001B1A0C">
        <w:rPr>
          <w:rFonts w:ascii="Times New Roman" w:hAnsi="Times New Roman"/>
          <w:noProof/>
          <w:sz w:val="28"/>
          <w:szCs w:val="28"/>
        </w:rPr>
        <w:t>………………………</w:t>
      </w:r>
      <w:r w:rsidR="00B6220F" w:rsidRPr="00B6220F">
        <w:rPr>
          <w:rFonts w:ascii="Times New Roman" w:hAnsi="Times New Roman"/>
          <w:noProof/>
          <w:sz w:val="28"/>
          <w:szCs w:val="28"/>
        </w:rPr>
        <w:t>6</w:t>
      </w:r>
      <w:r w:rsidR="002F0C5B">
        <w:rPr>
          <w:rFonts w:ascii="Times New Roman" w:hAnsi="Times New Roman"/>
          <w:noProof/>
          <w:sz w:val="28"/>
          <w:szCs w:val="28"/>
        </w:rPr>
        <w:t>2</w:t>
      </w:r>
    </w:p>
    <w:p w:rsidR="006C7159" w:rsidRPr="00B6220F" w:rsidRDefault="006C7159" w:rsidP="006C7159">
      <w:pPr>
        <w:tabs>
          <w:tab w:val="left" w:pos="851"/>
          <w:tab w:val="right" w:leader="dot" w:pos="9639"/>
        </w:tabs>
        <w:spacing w:after="0" w:line="300" w:lineRule="auto"/>
        <w:jc w:val="both"/>
        <w:rPr>
          <w:rFonts w:ascii="Times New Roman" w:hAnsi="Times New Roman"/>
          <w:noProof/>
          <w:sz w:val="28"/>
          <w:szCs w:val="28"/>
        </w:rPr>
      </w:pPr>
      <w:r w:rsidRPr="00086A95">
        <w:rPr>
          <w:rFonts w:ascii="Times New Roman" w:hAnsi="Times New Roman"/>
          <w:noProof/>
          <w:sz w:val="28"/>
          <w:szCs w:val="28"/>
        </w:rPr>
        <w:t>1</w:t>
      </w:r>
      <w:r w:rsidR="00FA67BB">
        <w:rPr>
          <w:rFonts w:ascii="Times New Roman" w:hAnsi="Times New Roman"/>
          <w:noProof/>
          <w:sz w:val="28"/>
          <w:szCs w:val="28"/>
        </w:rPr>
        <w:t>1</w:t>
      </w:r>
      <w:r w:rsidRPr="00086A95">
        <w:rPr>
          <w:rFonts w:ascii="Times New Roman" w:hAnsi="Times New Roman"/>
          <w:noProof/>
          <w:sz w:val="28"/>
          <w:szCs w:val="28"/>
        </w:rPr>
        <w:t xml:space="preserve">. Исходные данные Невско-Ладожское БВУ </w:t>
      </w:r>
      <w:r w:rsidR="00E21557" w:rsidRPr="00086A95">
        <w:rPr>
          <w:rFonts w:ascii="Times New Roman" w:hAnsi="Times New Roman"/>
          <w:noProof/>
          <w:sz w:val="28"/>
          <w:szCs w:val="28"/>
        </w:rPr>
        <w:t>№ Р11-34-589</w:t>
      </w:r>
      <w:r w:rsidR="001B1A0C">
        <w:rPr>
          <w:rFonts w:ascii="Times New Roman" w:hAnsi="Times New Roman"/>
          <w:noProof/>
          <w:sz w:val="28"/>
          <w:szCs w:val="28"/>
        </w:rPr>
        <w:t>2</w:t>
      </w:r>
      <w:r w:rsidR="00E21557" w:rsidRPr="00086A95">
        <w:rPr>
          <w:rFonts w:ascii="Times New Roman" w:hAnsi="Times New Roman"/>
          <w:noProof/>
          <w:sz w:val="28"/>
          <w:szCs w:val="28"/>
        </w:rPr>
        <w:t xml:space="preserve"> </w:t>
      </w:r>
      <w:r w:rsidRPr="00086A95">
        <w:rPr>
          <w:rFonts w:ascii="Times New Roman" w:hAnsi="Times New Roman"/>
          <w:noProof/>
          <w:sz w:val="28"/>
          <w:szCs w:val="28"/>
        </w:rPr>
        <w:t xml:space="preserve">от </w:t>
      </w:r>
      <w:r w:rsidR="00E21557" w:rsidRPr="00086A95">
        <w:rPr>
          <w:rFonts w:ascii="Times New Roman" w:hAnsi="Times New Roman"/>
          <w:noProof/>
          <w:sz w:val="28"/>
          <w:szCs w:val="28"/>
        </w:rPr>
        <w:t>15.10.2024</w:t>
      </w:r>
      <w:r w:rsidRPr="00086A95">
        <w:rPr>
          <w:rFonts w:ascii="Times New Roman" w:hAnsi="Times New Roman"/>
          <w:noProof/>
          <w:sz w:val="28"/>
          <w:szCs w:val="28"/>
        </w:rPr>
        <w:t xml:space="preserve"> </w:t>
      </w:r>
      <w:r w:rsidR="00086A95">
        <w:rPr>
          <w:rFonts w:ascii="Times New Roman" w:hAnsi="Times New Roman"/>
          <w:noProof/>
          <w:sz w:val="28"/>
          <w:szCs w:val="28"/>
        </w:rPr>
        <w:t>….</w:t>
      </w:r>
      <w:r w:rsidR="00B6220F" w:rsidRPr="00B6220F">
        <w:rPr>
          <w:rFonts w:ascii="Times New Roman" w:hAnsi="Times New Roman"/>
          <w:noProof/>
          <w:sz w:val="28"/>
          <w:szCs w:val="28"/>
        </w:rPr>
        <w:t>6</w:t>
      </w:r>
      <w:r w:rsidR="002F0C5B">
        <w:rPr>
          <w:rFonts w:ascii="Times New Roman" w:hAnsi="Times New Roman"/>
          <w:noProof/>
          <w:sz w:val="28"/>
          <w:szCs w:val="28"/>
        </w:rPr>
        <w:t>4</w:t>
      </w:r>
    </w:p>
    <w:p w:rsidR="006C7159" w:rsidRPr="00B6220F" w:rsidRDefault="006C7159" w:rsidP="000C6C26">
      <w:pPr>
        <w:tabs>
          <w:tab w:val="left" w:pos="851"/>
          <w:tab w:val="right" w:leader="dot" w:pos="9639"/>
        </w:tabs>
        <w:spacing w:after="0" w:line="300" w:lineRule="auto"/>
        <w:jc w:val="both"/>
        <w:rPr>
          <w:rFonts w:ascii="Times New Roman" w:hAnsi="Times New Roman"/>
          <w:noProof/>
          <w:sz w:val="28"/>
          <w:szCs w:val="28"/>
        </w:rPr>
      </w:pPr>
      <w:r w:rsidRPr="00086A95">
        <w:rPr>
          <w:rFonts w:ascii="Times New Roman" w:hAnsi="Times New Roman"/>
          <w:noProof/>
          <w:sz w:val="28"/>
          <w:szCs w:val="28"/>
        </w:rPr>
        <w:lastRenderedPageBreak/>
        <w:t>1</w:t>
      </w:r>
      <w:r w:rsidR="00FA67BB">
        <w:rPr>
          <w:rFonts w:ascii="Times New Roman" w:hAnsi="Times New Roman"/>
          <w:noProof/>
          <w:sz w:val="28"/>
          <w:szCs w:val="28"/>
        </w:rPr>
        <w:t>2</w:t>
      </w:r>
      <w:r w:rsidRPr="00086A95">
        <w:rPr>
          <w:rFonts w:ascii="Times New Roman" w:hAnsi="Times New Roman"/>
          <w:noProof/>
          <w:sz w:val="28"/>
          <w:szCs w:val="28"/>
        </w:rPr>
        <w:t xml:space="preserve">. Исходные данные </w:t>
      </w:r>
      <w:r w:rsidR="00E21557" w:rsidRPr="00086A95">
        <w:rPr>
          <w:rFonts w:ascii="Times New Roman" w:hAnsi="Times New Roman"/>
          <w:noProof/>
          <w:sz w:val="28"/>
          <w:szCs w:val="28"/>
        </w:rPr>
        <w:t>Администрации Ленинградской области Комитет по сохранению культурного наследия Ленинграсдкой области № 01-17-894</w:t>
      </w:r>
      <w:r w:rsidR="001B1A0C">
        <w:rPr>
          <w:rFonts w:ascii="Times New Roman" w:hAnsi="Times New Roman"/>
          <w:noProof/>
          <w:sz w:val="28"/>
          <w:szCs w:val="28"/>
        </w:rPr>
        <w:t>5</w:t>
      </w:r>
      <w:r w:rsidR="00E21557" w:rsidRPr="00086A95">
        <w:rPr>
          <w:rFonts w:ascii="Times New Roman" w:hAnsi="Times New Roman"/>
          <w:noProof/>
          <w:sz w:val="28"/>
          <w:szCs w:val="28"/>
        </w:rPr>
        <w:t xml:space="preserve">/2024-0-1 </w:t>
      </w:r>
      <w:r w:rsidRPr="00086A95">
        <w:rPr>
          <w:rFonts w:ascii="Times New Roman" w:hAnsi="Times New Roman"/>
          <w:noProof/>
          <w:sz w:val="28"/>
          <w:szCs w:val="28"/>
        </w:rPr>
        <w:t xml:space="preserve">от </w:t>
      </w:r>
      <w:r w:rsidR="00E21557" w:rsidRPr="00086A95">
        <w:rPr>
          <w:rFonts w:ascii="Times New Roman" w:hAnsi="Times New Roman"/>
          <w:noProof/>
          <w:sz w:val="28"/>
          <w:szCs w:val="28"/>
        </w:rPr>
        <w:t>23</w:t>
      </w:r>
      <w:r w:rsidRPr="00086A95">
        <w:rPr>
          <w:rFonts w:ascii="Times New Roman" w:hAnsi="Times New Roman"/>
          <w:noProof/>
          <w:sz w:val="28"/>
          <w:szCs w:val="28"/>
        </w:rPr>
        <w:t>.10.20</w:t>
      </w:r>
      <w:r w:rsidR="00E21557" w:rsidRPr="00086A95">
        <w:rPr>
          <w:rFonts w:ascii="Times New Roman" w:hAnsi="Times New Roman"/>
          <w:noProof/>
          <w:sz w:val="28"/>
          <w:szCs w:val="28"/>
        </w:rPr>
        <w:t>24………</w:t>
      </w:r>
      <w:r w:rsidR="000A755B" w:rsidRPr="00086A95">
        <w:rPr>
          <w:rFonts w:ascii="Times New Roman" w:hAnsi="Times New Roman"/>
          <w:noProof/>
          <w:sz w:val="28"/>
          <w:szCs w:val="28"/>
        </w:rPr>
        <w:t>…</w:t>
      </w:r>
      <w:r w:rsidR="00086A95">
        <w:rPr>
          <w:rFonts w:ascii="Times New Roman" w:hAnsi="Times New Roman"/>
          <w:noProof/>
          <w:sz w:val="28"/>
          <w:szCs w:val="28"/>
        </w:rPr>
        <w:t>……………………………………………………………..</w:t>
      </w:r>
      <w:r w:rsidR="00B6220F" w:rsidRPr="00B6220F">
        <w:rPr>
          <w:rFonts w:ascii="Times New Roman" w:hAnsi="Times New Roman"/>
          <w:noProof/>
          <w:sz w:val="28"/>
          <w:szCs w:val="28"/>
        </w:rPr>
        <w:t>6</w:t>
      </w:r>
      <w:r w:rsidR="002F0C5B">
        <w:rPr>
          <w:rFonts w:ascii="Times New Roman" w:hAnsi="Times New Roman"/>
          <w:noProof/>
          <w:sz w:val="28"/>
          <w:szCs w:val="28"/>
        </w:rPr>
        <w:t>5</w:t>
      </w:r>
    </w:p>
    <w:p w:rsidR="0081593A" w:rsidRDefault="008E3A6B" w:rsidP="008E3A6B">
      <w:pPr>
        <w:tabs>
          <w:tab w:val="left" w:pos="851"/>
          <w:tab w:val="right" w:leader="dot" w:pos="9639"/>
        </w:tabs>
        <w:spacing w:after="0" w:line="300" w:lineRule="auto"/>
        <w:jc w:val="both"/>
        <w:rPr>
          <w:rFonts w:ascii="Times New Roman" w:hAnsi="Times New Roman"/>
          <w:noProof/>
          <w:sz w:val="28"/>
          <w:szCs w:val="28"/>
        </w:rPr>
      </w:pPr>
      <w:r w:rsidRPr="00086A95">
        <w:rPr>
          <w:rFonts w:ascii="Times New Roman" w:hAnsi="Times New Roman"/>
          <w:noProof/>
          <w:sz w:val="28"/>
          <w:szCs w:val="28"/>
        </w:rPr>
        <w:t>1</w:t>
      </w:r>
      <w:r w:rsidR="00FA67BB">
        <w:rPr>
          <w:rFonts w:ascii="Times New Roman" w:hAnsi="Times New Roman"/>
          <w:noProof/>
          <w:sz w:val="28"/>
          <w:szCs w:val="28"/>
        </w:rPr>
        <w:t>3</w:t>
      </w:r>
      <w:r w:rsidRPr="00086A95">
        <w:rPr>
          <w:rFonts w:ascii="Times New Roman" w:hAnsi="Times New Roman"/>
          <w:noProof/>
          <w:sz w:val="28"/>
          <w:szCs w:val="28"/>
        </w:rPr>
        <w:t xml:space="preserve">. Исходные данные </w:t>
      </w:r>
      <w:r w:rsidR="001B1A0C" w:rsidRPr="00086A95">
        <w:rPr>
          <w:rFonts w:ascii="Times New Roman" w:hAnsi="Times New Roman"/>
          <w:noProof/>
          <w:sz w:val="28"/>
          <w:szCs w:val="28"/>
        </w:rPr>
        <w:t xml:space="preserve">ПАО «Россети Ленэнерго» </w:t>
      </w:r>
      <w:r w:rsidR="001B1A0C">
        <w:rPr>
          <w:rFonts w:ascii="Times New Roman" w:hAnsi="Times New Roman"/>
          <w:noProof/>
          <w:sz w:val="28"/>
          <w:szCs w:val="28"/>
        </w:rPr>
        <w:t>«Гатчинские электрические сети» № ГтЭс 0329680 от 11.12.2024</w:t>
      </w:r>
      <w:r w:rsidRPr="00086A95">
        <w:rPr>
          <w:rFonts w:ascii="Times New Roman" w:hAnsi="Times New Roman"/>
          <w:noProof/>
          <w:sz w:val="28"/>
          <w:szCs w:val="28"/>
        </w:rPr>
        <w:t>…………</w:t>
      </w:r>
      <w:r w:rsidR="001B1A0C">
        <w:rPr>
          <w:rFonts w:ascii="Times New Roman" w:hAnsi="Times New Roman"/>
          <w:noProof/>
          <w:sz w:val="28"/>
          <w:szCs w:val="28"/>
        </w:rPr>
        <w:t>……………………………</w:t>
      </w:r>
      <w:r>
        <w:rPr>
          <w:rFonts w:ascii="Times New Roman" w:hAnsi="Times New Roman"/>
          <w:noProof/>
          <w:sz w:val="28"/>
          <w:szCs w:val="28"/>
        </w:rPr>
        <w:t>………..</w:t>
      </w:r>
      <w:bookmarkStart w:id="0" w:name="_Toc53063157"/>
      <w:r w:rsidR="002F0C5B">
        <w:rPr>
          <w:rFonts w:ascii="Times New Roman" w:hAnsi="Times New Roman"/>
          <w:noProof/>
          <w:sz w:val="28"/>
          <w:szCs w:val="28"/>
        </w:rPr>
        <w:t>69</w:t>
      </w:r>
    </w:p>
    <w:p w:rsidR="0081593A" w:rsidRDefault="0081593A" w:rsidP="008E3A6B">
      <w:pPr>
        <w:tabs>
          <w:tab w:val="left" w:pos="851"/>
          <w:tab w:val="right" w:leader="dot" w:pos="9639"/>
        </w:tabs>
        <w:spacing w:after="0" w:line="300" w:lineRule="auto"/>
        <w:jc w:val="both"/>
        <w:rPr>
          <w:rFonts w:ascii="Times New Roman" w:hAnsi="Times New Roman"/>
          <w:noProof/>
          <w:sz w:val="28"/>
          <w:szCs w:val="28"/>
        </w:rPr>
      </w:pPr>
      <w:r w:rsidRPr="00086A95">
        <w:rPr>
          <w:rFonts w:ascii="Times New Roman" w:hAnsi="Times New Roman"/>
          <w:noProof/>
          <w:sz w:val="28"/>
          <w:szCs w:val="28"/>
        </w:rPr>
        <w:t>1</w:t>
      </w:r>
      <w:r>
        <w:rPr>
          <w:rFonts w:ascii="Times New Roman" w:hAnsi="Times New Roman"/>
          <w:noProof/>
          <w:sz w:val="28"/>
          <w:szCs w:val="28"/>
        </w:rPr>
        <w:t>4</w:t>
      </w:r>
      <w:r w:rsidRPr="00086A95">
        <w:rPr>
          <w:rFonts w:ascii="Times New Roman" w:hAnsi="Times New Roman"/>
          <w:noProof/>
          <w:sz w:val="28"/>
          <w:szCs w:val="28"/>
        </w:rPr>
        <w:t xml:space="preserve">. </w:t>
      </w:r>
      <w:r>
        <w:rPr>
          <w:rFonts w:ascii="Times New Roman" w:hAnsi="Times New Roman"/>
          <w:noProof/>
          <w:sz w:val="28"/>
          <w:szCs w:val="28"/>
        </w:rPr>
        <w:t>Письмо АО «Газпром газораспределение Ленинградская область» об отказе в выдачи ТУ № ВС-2012125 от 14.02.2025…………………………………………..7</w:t>
      </w:r>
      <w:r w:rsidR="002F0C5B">
        <w:rPr>
          <w:rFonts w:ascii="Times New Roman" w:hAnsi="Times New Roman"/>
          <w:noProof/>
          <w:sz w:val="28"/>
          <w:szCs w:val="28"/>
        </w:rPr>
        <w:t>0</w:t>
      </w:r>
    </w:p>
    <w:p w:rsidR="0081593A" w:rsidRDefault="0081593A" w:rsidP="0081593A">
      <w:pPr>
        <w:autoSpaceDE w:val="0"/>
        <w:autoSpaceDN w:val="0"/>
        <w:adjustRightInd w:val="0"/>
        <w:spacing w:after="0" w:line="240" w:lineRule="auto"/>
        <w:rPr>
          <w:rFonts w:ascii="Times New Roman" w:hAnsi="Times New Roman"/>
          <w:noProof/>
          <w:sz w:val="28"/>
          <w:szCs w:val="28"/>
        </w:rPr>
      </w:pPr>
      <w:r w:rsidRPr="00086A95">
        <w:rPr>
          <w:rFonts w:ascii="Times New Roman" w:hAnsi="Times New Roman"/>
          <w:noProof/>
          <w:sz w:val="28"/>
          <w:szCs w:val="28"/>
        </w:rPr>
        <w:t>1</w:t>
      </w:r>
      <w:r>
        <w:rPr>
          <w:rFonts w:ascii="Times New Roman" w:hAnsi="Times New Roman"/>
          <w:noProof/>
          <w:sz w:val="28"/>
          <w:szCs w:val="28"/>
        </w:rPr>
        <w:t>5</w:t>
      </w:r>
      <w:r w:rsidRPr="00086A95">
        <w:rPr>
          <w:rFonts w:ascii="Times New Roman" w:hAnsi="Times New Roman"/>
          <w:noProof/>
          <w:sz w:val="28"/>
          <w:szCs w:val="28"/>
        </w:rPr>
        <w:t>.</w:t>
      </w:r>
      <w:r w:rsidR="00B03CDB">
        <w:rPr>
          <w:rFonts w:ascii="Times New Roman" w:hAnsi="Times New Roman"/>
          <w:noProof/>
          <w:sz w:val="28"/>
          <w:szCs w:val="28"/>
        </w:rPr>
        <w:t xml:space="preserve"> </w:t>
      </w:r>
      <w:r w:rsidR="00A92241">
        <w:rPr>
          <w:rFonts w:ascii="Times New Roman" w:hAnsi="Times New Roman"/>
          <w:noProof/>
          <w:sz w:val="28"/>
          <w:szCs w:val="28"/>
        </w:rPr>
        <w:t>Письмо</w:t>
      </w:r>
      <w:r w:rsidR="00B03CDB">
        <w:rPr>
          <w:rFonts w:ascii="Times New Roman" w:hAnsi="Times New Roman"/>
          <w:noProof/>
          <w:sz w:val="28"/>
          <w:szCs w:val="28"/>
        </w:rPr>
        <w:t xml:space="preserve"> </w:t>
      </w:r>
      <w:r w:rsidR="00A92241">
        <w:rPr>
          <w:rFonts w:ascii="Times New Roman" w:hAnsi="Times New Roman"/>
          <w:noProof/>
          <w:sz w:val="28"/>
          <w:szCs w:val="28"/>
        </w:rPr>
        <w:t>ГБУ</w:t>
      </w:r>
      <w:r w:rsidR="00B03CDB">
        <w:rPr>
          <w:rFonts w:ascii="Times New Roman" w:hAnsi="Times New Roman"/>
          <w:noProof/>
          <w:sz w:val="28"/>
          <w:szCs w:val="28"/>
        </w:rPr>
        <w:t xml:space="preserve"> </w:t>
      </w:r>
      <w:r w:rsidR="00A92241">
        <w:rPr>
          <w:rFonts w:ascii="Times New Roman" w:hAnsi="Times New Roman"/>
          <w:noProof/>
          <w:sz w:val="28"/>
          <w:szCs w:val="28"/>
        </w:rPr>
        <w:t>«Ленавтодор»</w:t>
      </w:r>
      <w:r w:rsidR="00B03CDB">
        <w:rPr>
          <w:rFonts w:ascii="Times New Roman" w:hAnsi="Times New Roman"/>
          <w:noProof/>
          <w:sz w:val="28"/>
          <w:szCs w:val="28"/>
        </w:rPr>
        <w:t xml:space="preserve"> </w:t>
      </w:r>
      <w:r w:rsidR="00A92241">
        <w:rPr>
          <w:rFonts w:ascii="Times New Roman" w:hAnsi="Times New Roman"/>
          <w:noProof/>
          <w:sz w:val="28"/>
          <w:szCs w:val="28"/>
        </w:rPr>
        <w:t>о</w:t>
      </w:r>
      <w:r w:rsidR="00B03CDB">
        <w:rPr>
          <w:rFonts w:ascii="Times New Roman" w:hAnsi="Times New Roman"/>
          <w:noProof/>
          <w:sz w:val="28"/>
          <w:szCs w:val="28"/>
        </w:rPr>
        <w:t xml:space="preserve"> </w:t>
      </w:r>
      <w:r w:rsidR="00A92241">
        <w:rPr>
          <w:rFonts w:ascii="Times New Roman" w:hAnsi="Times New Roman"/>
          <w:noProof/>
          <w:sz w:val="28"/>
          <w:szCs w:val="28"/>
        </w:rPr>
        <w:t>с</w:t>
      </w:r>
      <w:r>
        <w:rPr>
          <w:rFonts w:ascii="Times New Roman" w:hAnsi="Times New Roman"/>
          <w:noProof/>
          <w:sz w:val="28"/>
          <w:szCs w:val="28"/>
        </w:rPr>
        <w:t>огласовани</w:t>
      </w:r>
      <w:r w:rsidR="00B03CDB">
        <w:rPr>
          <w:rFonts w:ascii="Times New Roman" w:hAnsi="Times New Roman"/>
          <w:noProof/>
          <w:sz w:val="28"/>
          <w:szCs w:val="28"/>
        </w:rPr>
        <w:t xml:space="preserve">и </w:t>
      </w:r>
      <w:r>
        <w:rPr>
          <w:rFonts w:ascii="Times New Roman" w:hAnsi="Times New Roman"/>
          <w:noProof/>
          <w:sz w:val="28"/>
          <w:szCs w:val="28"/>
        </w:rPr>
        <w:t>примыкания</w:t>
      </w:r>
      <w:r w:rsidR="00A92241">
        <w:rPr>
          <w:rFonts w:ascii="Times New Roman" w:hAnsi="Times New Roman"/>
          <w:noProof/>
          <w:sz w:val="28"/>
          <w:szCs w:val="28"/>
        </w:rPr>
        <w:t xml:space="preserve"> </w:t>
      </w:r>
      <w:r>
        <w:rPr>
          <w:rFonts w:ascii="Times New Roman" w:hAnsi="Times New Roman"/>
          <w:noProof/>
          <w:sz w:val="28"/>
          <w:szCs w:val="28"/>
        </w:rPr>
        <w:t>№</w:t>
      </w:r>
      <w:r w:rsidR="006816B7">
        <w:rPr>
          <w:rFonts w:ascii="Times New Roman" w:hAnsi="Times New Roman"/>
          <w:noProof/>
          <w:sz w:val="28"/>
          <w:szCs w:val="28"/>
        </w:rPr>
        <w:t>118-980/2025-0</w:t>
      </w:r>
      <w:r w:rsidR="007D6264">
        <w:rPr>
          <w:rFonts w:ascii="Times New Roman" w:hAnsi="Times New Roman"/>
          <w:noProof/>
          <w:sz w:val="28"/>
          <w:szCs w:val="28"/>
        </w:rPr>
        <w:t>1</w:t>
      </w:r>
      <w:r w:rsidR="006816B7">
        <w:rPr>
          <w:rFonts w:ascii="Times New Roman" w:hAnsi="Times New Roman"/>
          <w:noProof/>
          <w:sz w:val="28"/>
          <w:szCs w:val="28"/>
        </w:rPr>
        <w:t xml:space="preserve"> от </w:t>
      </w:r>
      <w:r w:rsidR="00B03CDB">
        <w:rPr>
          <w:rFonts w:ascii="Times New Roman" w:hAnsi="Times New Roman"/>
          <w:noProof/>
          <w:sz w:val="28"/>
          <w:szCs w:val="28"/>
        </w:rPr>
        <w:t>25</w:t>
      </w:r>
      <w:r>
        <w:rPr>
          <w:rFonts w:ascii="Times New Roman" w:hAnsi="Times New Roman"/>
          <w:noProof/>
          <w:sz w:val="28"/>
          <w:szCs w:val="28"/>
        </w:rPr>
        <w:t>.</w:t>
      </w:r>
      <w:r w:rsidR="00B03CDB">
        <w:rPr>
          <w:rFonts w:ascii="Times New Roman" w:hAnsi="Times New Roman"/>
          <w:noProof/>
          <w:sz w:val="28"/>
          <w:szCs w:val="28"/>
        </w:rPr>
        <w:t>02</w:t>
      </w:r>
      <w:r>
        <w:rPr>
          <w:rFonts w:ascii="Times New Roman" w:hAnsi="Times New Roman"/>
          <w:noProof/>
          <w:sz w:val="28"/>
          <w:szCs w:val="28"/>
        </w:rPr>
        <w:t>.202</w:t>
      </w:r>
      <w:r w:rsidR="00B03CDB">
        <w:rPr>
          <w:rFonts w:ascii="Times New Roman" w:hAnsi="Times New Roman"/>
          <w:noProof/>
          <w:sz w:val="28"/>
          <w:szCs w:val="28"/>
        </w:rPr>
        <w:t>5</w:t>
      </w:r>
      <w:r w:rsidR="006816B7">
        <w:rPr>
          <w:rFonts w:ascii="Times New Roman" w:hAnsi="Times New Roman"/>
          <w:noProof/>
          <w:sz w:val="28"/>
          <w:szCs w:val="28"/>
        </w:rPr>
        <w:t>………………………..………………………..………………………….</w:t>
      </w:r>
      <w:r>
        <w:rPr>
          <w:rFonts w:ascii="Times New Roman" w:hAnsi="Times New Roman"/>
          <w:noProof/>
          <w:sz w:val="28"/>
          <w:szCs w:val="28"/>
        </w:rPr>
        <w:t>7</w:t>
      </w:r>
      <w:r w:rsidR="002F0C5B">
        <w:rPr>
          <w:rFonts w:ascii="Times New Roman" w:hAnsi="Times New Roman"/>
          <w:noProof/>
          <w:sz w:val="28"/>
          <w:szCs w:val="28"/>
        </w:rPr>
        <w:t>2</w:t>
      </w:r>
    </w:p>
    <w:p w:rsidR="0081593A" w:rsidRDefault="0081593A" w:rsidP="0081593A">
      <w:pPr>
        <w:tabs>
          <w:tab w:val="left" w:pos="851"/>
          <w:tab w:val="right" w:leader="dot" w:pos="9639"/>
        </w:tabs>
        <w:spacing w:after="0" w:line="300" w:lineRule="auto"/>
        <w:jc w:val="both"/>
        <w:rPr>
          <w:rFonts w:ascii="Times New Roman" w:hAnsi="Times New Roman"/>
          <w:noProof/>
          <w:sz w:val="28"/>
          <w:szCs w:val="28"/>
        </w:rPr>
      </w:pPr>
      <w:r w:rsidRPr="00086A95">
        <w:rPr>
          <w:rFonts w:ascii="Times New Roman" w:hAnsi="Times New Roman"/>
          <w:noProof/>
          <w:sz w:val="28"/>
          <w:szCs w:val="28"/>
        </w:rPr>
        <w:t>1</w:t>
      </w:r>
      <w:r>
        <w:rPr>
          <w:rFonts w:ascii="Times New Roman" w:hAnsi="Times New Roman"/>
          <w:noProof/>
          <w:sz w:val="28"/>
          <w:szCs w:val="28"/>
        </w:rPr>
        <w:t>6</w:t>
      </w:r>
      <w:r w:rsidRPr="00086A95">
        <w:rPr>
          <w:rFonts w:ascii="Times New Roman" w:hAnsi="Times New Roman"/>
          <w:noProof/>
          <w:sz w:val="28"/>
          <w:szCs w:val="28"/>
        </w:rPr>
        <w:t xml:space="preserve">. </w:t>
      </w:r>
      <w:r w:rsidR="00B03CDB">
        <w:rPr>
          <w:rFonts w:ascii="Times New Roman" w:hAnsi="Times New Roman"/>
          <w:noProof/>
          <w:sz w:val="28"/>
          <w:szCs w:val="28"/>
        </w:rPr>
        <w:t xml:space="preserve">Письмо </w:t>
      </w:r>
      <w:r w:rsidRPr="00086A95">
        <w:rPr>
          <w:rFonts w:ascii="Times New Roman" w:hAnsi="Times New Roman"/>
          <w:noProof/>
          <w:sz w:val="28"/>
          <w:szCs w:val="28"/>
        </w:rPr>
        <w:t xml:space="preserve">ПАО «Россети Ленэнерго» </w:t>
      </w:r>
      <w:r w:rsidR="00B03CDB">
        <w:rPr>
          <w:rFonts w:ascii="Times New Roman" w:hAnsi="Times New Roman"/>
          <w:noProof/>
          <w:sz w:val="28"/>
          <w:szCs w:val="28"/>
        </w:rPr>
        <w:t>о согласовании переустройства ВЛ</w:t>
      </w:r>
      <w:r>
        <w:rPr>
          <w:rFonts w:ascii="Times New Roman" w:hAnsi="Times New Roman"/>
          <w:noProof/>
          <w:sz w:val="28"/>
          <w:szCs w:val="28"/>
        </w:rPr>
        <w:t xml:space="preserve"> № </w:t>
      </w:r>
      <w:r w:rsidR="00B03CDB">
        <w:rPr>
          <w:rFonts w:ascii="Times New Roman" w:hAnsi="Times New Roman"/>
          <w:noProof/>
          <w:sz w:val="28"/>
          <w:szCs w:val="28"/>
        </w:rPr>
        <w:t>ЛЭ/16-50/378</w:t>
      </w:r>
      <w:r>
        <w:rPr>
          <w:rFonts w:ascii="Times New Roman" w:hAnsi="Times New Roman"/>
          <w:noProof/>
          <w:sz w:val="28"/>
          <w:szCs w:val="28"/>
        </w:rPr>
        <w:t xml:space="preserve"> от </w:t>
      </w:r>
      <w:r w:rsidR="00B03CDB">
        <w:rPr>
          <w:rFonts w:ascii="Times New Roman" w:hAnsi="Times New Roman"/>
          <w:noProof/>
          <w:sz w:val="28"/>
          <w:szCs w:val="28"/>
        </w:rPr>
        <w:t>28</w:t>
      </w:r>
      <w:r>
        <w:rPr>
          <w:rFonts w:ascii="Times New Roman" w:hAnsi="Times New Roman"/>
          <w:noProof/>
          <w:sz w:val="28"/>
          <w:szCs w:val="28"/>
        </w:rPr>
        <w:t>.</w:t>
      </w:r>
      <w:r w:rsidR="00B03CDB">
        <w:rPr>
          <w:rFonts w:ascii="Times New Roman" w:hAnsi="Times New Roman"/>
          <w:noProof/>
          <w:sz w:val="28"/>
          <w:szCs w:val="28"/>
        </w:rPr>
        <w:t>02</w:t>
      </w:r>
      <w:r>
        <w:rPr>
          <w:rFonts w:ascii="Times New Roman" w:hAnsi="Times New Roman"/>
          <w:noProof/>
          <w:sz w:val="28"/>
          <w:szCs w:val="28"/>
        </w:rPr>
        <w:t>.202</w:t>
      </w:r>
      <w:r w:rsidR="00B03CDB">
        <w:rPr>
          <w:rFonts w:ascii="Times New Roman" w:hAnsi="Times New Roman"/>
          <w:noProof/>
          <w:sz w:val="28"/>
          <w:szCs w:val="28"/>
        </w:rPr>
        <w:t xml:space="preserve">5  </w:t>
      </w:r>
      <w:r w:rsidRPr="00086A95">
        <w:rPr>
          <w:rFonts w:ascii="Times New Roman" w:hAnsi="Times New Roman"/>
          <w:noProof/>
          <w:sz w:val="28"/>
          <w:szCs w:val="28"/>
        </w:rPr>
        <w:t>………</w:t>
      </w:r>
      <w:r w:rsidR="00B03CDB" w:rsidRPr="00086A95">
        <w:rPr>
          <w:rFonts w:ascii="Times New Roman" w:hAnsi="Times New Roman"/>
          <w:noProof/>
          <w:sz w:val="28"/>
          <w:szCs w:val="28"/>
        </w:rPr>
        <w:t>………</w:t>
      </w:r>
      <w:r w:rsidRPr="00086A95">
        <w:rPr>
          <w:rFonts w:ascii="Times New Roman" w:hAnsi="Times New Roman"/>
          <w:noProof/>
          <w:sz w:val="28"/>
          <w:szCs w:val="28"/>
        </w:rPr>
        <w:t>…</w:t>
      </w:r>
      <w:r>
        <w:rPr>
          <w:rFonts w:ascii="Times New Roman" w:hAnsi="Times New Roman"/>
          <w:noProof/>
          <w:sz w:val="28"/>
          <w:szCs w:val="28"/>
        </w:rPr>
        <w:t>……………………………………..7</w:t>
      </w:r>
      <w:r w:rsidR="002F0C5B">
        <w:rPr>
          <w:rFonts w:ascii="Times New Roman" w:hAnsi="Times New Roman"/>
          <w:noProof/>
          <w:sz w:val="28"/>
          <w:szCs w:val="28"/>
        </w:rPr>
        <w:t>3</w:t>
      </w:r>
    </w:p>
    <w:p w:rsidR="00CC7557" w:rsidRDefault="00CC7557" w:rsidP="00CC7557">
      <w:pPr>
        <w:tabs>
          <w:tab w:val="left" w:pos="851"/>
          <w:tab w:val="right" w:leader="dot" w:pos="9639"/>
        </w:tabs>
        <w:spacing w:after="0" w:line="300" w:lineRule="auto"/>
        <w:jc w:val="both"/>
        <w:rPr>
          <w:rFonts w:ascii="Times New Roman" w:hAnsi="Times New Roman"/>
          <w:noProof/>
          <w:sz w:val="28"/>
          <w:szCs w:val="28"/>
        </w:rPr>
      </w:pPr>
      <w:r w:rsidRPr="00086A95">
        <w:rPr>
          <w:rFonts w:ascii="Times New Roman" w:hAnsi="Times New Roman"/>
          <w:noProof/>
          <w:sz w:val="28"/>
          <w:szCs w:val="28"/>
        </w:rPr>
        <w:t>1</w:t>
      </w:r>
      <w:r>
        <w:rPr>
          <w:rFonts w:ascii="Times New Roman" w:hAnsi="Times New Roman"/>
          <w:noProof/>
          <w:sz w:val="28"/>
          <w:szCs w:val="28"/>
        </w:rPr>
        <w:t>7</w:t>
      </w:r>
      <w:r w:rsidRPr="00086A95">
        <w:rPr>
          <w:rFonts w:ascii="Times New Roman" w:hAnsi="Times New Roman"/>
          <w:noProof/>
          <w:sz w:val="28"/>
          <w:szCs w:val="28"/>
        </w:rPr>
        <w:t xml:space="preserve">. </w:t>
      </w:r>
      <w:r>
        <w:rPr>
          <w:rFonts w:ascii="Times New Roman" w:hAnsi="Times New Roman"/>
          <w:noProof/>
          <w:sz w:val="28"/>
          <w:szCs w:val="28"/>
        </w:rPr>
        <w:t xml:space="preserve">Письмо </w:t>
      </w:r>
      <w:r w:rsidRPr="00086A95">
        <w:rPr>
          <w:rFonts w:ascii="Times New Roman" w:hAnsi="Times New Roman"/>
          <w:noProof/>
          <w:sz w:val="28"/>
          <w:szCs w:val="28"/>
        </w:rPr>
        <w:t>АО «</w:t>
      </w:r>
      <w:r>
        <w:rPr>
          <w:rFonts w:ascii="Times New Roman" w:hAnsi="Times New Roman"/>
          <w:noProof/>
          <w:sz w:val="28"/>
          <w:szCs w:val="28"/>
        </w:rPr>
        <w:t>Газпром газораспределение Ленинградская область</w:t>
      </w:r>
      <w:r w:rsidRPr="00086A95">
        <w:rPr>
          <w:rFonts w:ascii="Times New Roman" w:hAnsi="Times New Roman"/>
          <w:noProof/>
          <w:sz w:val="28"/>
          <w:szCs w:val="28"/>
        </w:rPr>
        <w:t xml:space="preserve">» </w:t>
      </w:r>
      <w:r>
        <w:rPr>
          <w:rFonts w:ascii="Times New Roman" w:hAnsi="Times New Roman"/>
          <w:noProof/>
          <w:sz w:val="28"/>
          <w:szCs w:val="28"/>
        </w:rPr>
        <w:t xml:space="preserve">о </w:t>
      </w:r>
      <w:r w:rsidR="009E1806">
        <w:rPr>
          <w:rFonts w:ascii="Times New Roman" w:hAnsi="Times New Roman"/>
          <w:noProof/>
          <w:sz w:val="28"/>
          <w:szCs w:val="28"/>
        </w:rPr>
        <w:t xml:space="preserve">                    </w:t>
      </w:r>
      <w:r>
        <w:rPr>
          <w:rFonts w:ascii="Times New Roman" w:hAnsi="Times New Roman"/>
          <w:noProof/>
          <w:sz w:val="28"/>
          <w:szCs w:val="28"/>
        </w:rPr>
        <w:t xml:space="preserve">№ ВС-22/4244 от 25.03.2025    </w:t>
      </w:r>
      <w:r w:rsidRPr="00086A95">
        <w:rPr>
          <w:rFonts w:ascii="Times New Roman" w:hAnsi="Times New Roman"/>
          <w:noProof/>
          <w:sz w:val="28"/>
          <w:szCs w:val="28"/>
        </w:rPr>
        <w:t>………</w:t>
      </w:r>
      <w:r w:rsidR="009E1806" w:rsidRPr="00086A95">
        <w:rPr>
          <w:rFonts w:ascii="Times New Roman" w:hAnsi="Times New Roman"/>
          <w:noProof/>
          <w:sz w:val="28"/>
          <w:szCs w:val="28"/>
        </w:rPr>
        <w:t>……</w:t>
      </w:r>
      <w:r w:rsidRPr="00086A95">
        <w:rPr>
          <w:rFonts w:ascii="Times New Roman" w:hAnsi="Times New Roman"/>
          <w:noProof/>
          <w:sz w:val="28"/>
          <w:szCs w:val="28"/>
        </w:rPr>
        <w:t>………………</w:t>
      </w:r>
      <w:r w:rsidR="009E1806">
        <w:rPr>
          <w:rFonts w:ascii="Times New Roman" w:hAnsi="Times New Roman"/>
          <w:noProof/>
          <w:sz w:val="28"/>
          <w:szCs w:val="28"/>
        </w:rPr>
        <w:t>………………</w:t>
      </w:r>
      <w:r>
        <w:rPr>
          <w:rFonts w:ascii="Times New Roman" w:hAnsi="Times New Roman"/>
          <w:noProof/>
          <w:sz w:val="28"/>
          <w:szCs w:val="28"/>
        </w:rPr>
        <w:t>………</w:t>
      </w:r>
      <w:r w:rsidR="002F0C5B">
        <w:rPr>
          <w:rFonts w:ascii="Times New Roman" w:hAnsi="Times New Roman"/>
          <w:noProof/>
          <w:sz w:val="28"/>
          <w:szCs w:val="28"/>
        </w:rPr>
        <w:t>…</w:t>
      </w:r>
      <w:r>
        <w:rPr>
          <w:rFonts w:ascii="Times New Roman" w:hAnsi="Times New Roman"/>
          <w:noProof/>
          <w:sz w:val="28"/>
          <w:szCs w:val="28"/>
        </w:rPr>
        <w:t>.7</w:t>
      </w:r>
      <w:r w:rsidR="002F0C5B">
        <w:rPr>
          <w:rFonts w:ascii="Times New Roman" w:hAnsi="Times New Roman"/>
          <w:noProof/>
          <w:sz w:val="28"/>
          <w:szCs w:val="28"/>
        </w:rPr>
        <w:t>8</w:t>
      </w:r>
    </w:p>
    <w:p w:rsidR="000B4675" w:rsidRDefault="000B4675" w:rsidP="00CC7557">
      <w:pPr>
        <w:tabs>
          <w:tab w:val="left" w:pos="851"/>
          <w:tab w:val="right" w:leader="dot" w:pos="9639"/>
        </w:tabs>
        <w:spacing w:after="0" w:line="300" w:lineRule="auto"/>
        <w:jc w:val="both"/>
        <w:rPr>
          <w:rFonts w:ascii="Times New Roman" w:hAnsi="Times New Roman"/>
          <w:noProof/>
          <w:sz w:val="28"/>
          <w:szCs w:val="28"/>
        </w:rPr>
      </w:pPr>
      <w:r>
        <w:rPr>
          <w:rFonts w:ascii="Times New Roman" w:hAnsi="Times New Roman"/>
          <w:noProof/>
          <w:sz w:val="28"/>
          <w:szCs w:val="28"/>
        </w:rPr>
        <w:t xml:space="preserve">18. Письмо ПАО «Ростелеком» № </w:t>
      </w:r>
      <w:r w:rsidRPr="000B4675">
        <w:rPr>
          <w:rFonts w:ascii="Times New Roman" w:hAnsi="Times New Roman"/>
          <w:noProof/>
          <w:sz w:val="28"/>
          <w:szCs w:val="28"/>
        </w:rPr>
        <w:t>01/05/64145/25 от 24.04.2025</w:t>
      </w:r>
      <w:r w:rsidRPr="00086A95">
        <w:rPr>
          <w:rFonts w:ascii="Times New Roman" w:hAnsi="Times New Roman"/>
          <w:noProof/>
          <w:sz w:val="28"/>
          <w:szCs w:val="28"/>
        </w:rPr>
        <w:t>……………</w:t>
      </w:r>
      <w:r>
        <w:rPr>
          <w:rFonts w:ascii="Times New Roman" w:hAnsi="Times New Roman"/>
          <w:noProof/>
          <w:sz w:val="28"/>
          <w:szCs w:val="28"/>
        </w:rPr>
        <w:t>……</w:t>
      </w:r>
      <w:r w:rsidR="002F0C5B">
        <w:rPr>
          <w:rFonts w:ascii="Times New Roman" w:hAnsi="Times New Roman"/>
          <w:noProof/>
          <w:sz w:val="28"/>
          <w:szCs w:val="28"/>
        </w:rPr>
        <w:t>79</w:t>
      </w:r>
    </w:p>
    <w:p w:rsidR="00554193" w:rsidRDefault="00554193" w:rsidP="00CC7557">
      <w:pPr>
        <w:tabs>
          <w:tab w:val="left" w:pos="851"/>
          <w:tab w:val="right" w:leader="dot" w:pos="9639"/>
        </w:tabs>
        <w:spacing w:after="0" w:line="300" w:lineRule="auto"/>
        <w:jc w:val="both"/>
        <w:rPr>
          <w:rFonts w:ascii="Times New Roman" w:hAnsi="Times New Roman"/>
          <w:noProof/>
          <w:sz w:val="28"/>
          <w:szCs w:val="28"/>
        </w:rPr>
      </w:pPr>
      <w:r>
        <w:rPr>
          <w:rFonts w:ascii="Times New Roman" w:hAnsi="Times New Roman"/>
          <w:noProof/>
          <w:sz w:val="28"/>
          <w:szCs w:val="28"/>
        </w:rPr>
        <w:t>19. Письмо Рождественское территориальное управление Администрации Гатчинского муниципального округа № 988</w:t>
      </w:r>
      <w:r w:rsidRPr="000B4675">
        <w:rPr>
          <w:rFonts w:ascii="Times New Roman" w:hAnsi="Times New Roman"/>
          <w:noProof/>
          <w:sz w:val="28"/>
          <w:szCs w:val="28"/>
        </w:rPr>
        <w:t xml:space="preserve"> от </w:t>
      </w:r>
      <w:r>
        <w:rPr>
          <w:rFonts w:ascii="Times New Roman" w:hAnsi="Times New Roman"/>
          <w:noProof/>
          <w:sz w:val="28"/>
          <w:szCs w:val="28"/>
        </w:rPr>
        <w:t>02.06</w:t>
      </w:r>
      <w:r w:rsidRPr="000B4675">
        <w:rPr>
          <w:rFonts w:ascii="Times New Roman" w:hAnsi="Times New Roman"/>
          <w:noProof/>
          <w:sz w:val="28"/>
          <w:szCs w:val="28"/>
        </w:rPr>
        <w:t>.2025</w:t>
      </w:r>
      <w:r w:rsidRPr="00086A95">
        <w:rPr>
          <w:rFonts w:ascii="Times New Roman" w:hAnsi="Times New Roman"/>
          <w:noProof/>
          <w:sz w:val="28"/>
          <w:szCs w:val="28"/>
        </w:rPr>
        <w:t>……………</w:t>
      </w:r>
      <w:r>
        <w:rPr>
          <w:rFonts w:ascii="Times New Roman" w:hAnsi="Times New Roman"/>
          <w:noProof/>
          <w:sz w:val="28"/>
          <w:szCs w:val="28"/>
        </w:rPr>
        <w:t>………….8</w:t>
      </w:r>
      <w:r w:rsidR="00675FA9">
        <w:rPr>
          <w:rFonts w:ascii="Times New Roman" w:hAnsi="Times New Roman"/>
          <w:noProof/>
          <w:sz w:val="28"/>
          <w:szCs w:val="28"/>
        </w:rPr>
        <w:t>1</w:t>
      </w:r>
    </w:p>
    <w:p w:rsidR="005D22E2" w:rsidRDefault="005D22E2" w:rsidP="005D22E2">
      <w:pPr>
        <w:tabs>
          <w:tab w:val="left" w:pos="851"/>
          <w:tab w:val="right" w:leader="dot" w:pos="9639"/>
        </w:tabs>
        <w:spacing w:after="0" w:line="300" w:lineRule="auto"/>
        <w:jc w:val="both"/>
        <w:rPr>
          <w:rFonts w:ascii="Times New Roman" w:hAnsi="Times New Roman"/>
          <w:noProof/>
          <w:sz w:val="28"/>
          <w:szCs w:val="28"/>
        </w:rPr>
      </w:pPr>
      <w:r>
        <w:rPr>
          <w:rFonts w:ascii="Times New Roman" w:hAnsi="Times New Roman"/>
          <w:noProof/>
          <w:sz w:val="28"/>
          <w:szCs w:val="28"/>
        </w:rPr>
        <w:t>20. Письмо ООО «Гвингрейс» № 843/25</w:t>
      </w:r>
      <w:r w:rsidRPr="000B4675">
        <w:rPr>
          <w:rFonts w:ascii="Times New Roman" w:hAnsi="Times New Roman"/>
          <w:noProof/>
          <w:sz w:val="28"/>
          <w:szCs w:val="28"/>
        </w:rPr>
        <w:t xml:space="preserve"> от </w:t>
      </w:r>
      <w:r>
        <w:rPr>
          <w:rFonts w:ascii="Times New Roman" w:hAnsi="Times New Roman"/>
          <w:noProof/>
          <w:sz w:val="28"/>
          <w:szCs w:val="28"/>
        </w:rPr>
        <w:t>11.06</w:t>
      </w:r>
      <w:r w:rsidRPr="000B4675">
        <w:rPr>
          <w:rFonts w:ascii="Times New Roman" w:hAnsi="Times New Roman"/>
          <w:noProof/>
          <w:sz w:val="28"/>
          <w:szCs w:val="28"/>
        </w:rPr>
        <w:t>.2025</w:t>
      </w:r>
      <w:r w:rsidRPr="00086A95">
        <w:rPr>
          <w:rFonts w:ascii="Times New Roman" w:hAnsi="Times New Roman"/>
          <w:noProof/>
          <w:sz w:val="28"/>
          <w:szCs w:val="28"/>
        </w:rPr>
        <w:t>……………</w:t>
      </w:r>
      <w:r>
        <w:rPr>
          <w:rFonts w:ascii="Times New Roman" w:hAnsi="Times New Roman"/>
          <w:noProof/>
          <w:sz w:val="28"/>
          <w:szCs w:val="28"/>
        </w:rPr>
        <w:t>……………….8</w:t>
      </w:r>
      <w:r w:rsidR="00675FA9">
        <w:rPr>
          <w:rFonts w:ascii="Times New Roman" w:hAnsi="Times New Roman"/>
          <w:noProof/>
          <w:sz w:val="28"/>
          <w:szCs w:val="28"/>
        </w:rPr>
        <w:t>2</w:t>
      </w:r>
    </w:p>
    <w:p w:rsidR="00540948" w:rsidRDefault="00540948" w:rsidP="00540948">
      <w:pPr>
        <w:tabs>
          <w:tab w:val="left" w:pos="851"/>
          <w:tab w:val="right" w:leader="dot" w:pos="9639"/>
        </w:tabs>
        <w:spacing w:after="0" w:line="300" w:lineRule="auto"/>
        <w:jc w:val="both"/>
        <w:rPr>
          <w:rFonts w:ascii="Times New Roman" w:hAnsi="Times New Roman"/>
          <w:noProof/>
          <w:sz w:val="28"/>
          <w:szCs w:val="28"/>
        </w:rPr>
      </w:pPr>
      <w:r>
        <w:rPr>
          <w:rFonts w:ascii="Times New Roman" w:hAnsi="Times New Roman"/>
          <w:noProof/>
          <w:sz w:val="28"/>
          <w:szCs w:val="28"/>
        </w:rPr>
        <w:t>21</w:t>
      </w:r>
      <w:r w:rsidRPr="00A650E7">
        <w:rPr>
          <w:rFonts w:ascii="Times New Roman" w:hAnsi="Times New Roman"/>
          <w:noProof/>
          <w:sz w:val="28"/>
          <w:szCs w:val="28"/>
        </w:rPr>
        <w:t xml:space="preserve">. </w:t>
      </w:r>
      <w:r>
        <w:rPr>
          <w:rFonts w:ascii="Times New Roman" w:hAnsi="Times New Roman"/>
          <w:noProof/>
          <w:sz w:val="28"/>
          <w:szCs w:val="28"/>
        </w:rPr>
        <w:t>Письмо Администрации Гатчиснкого муниципального округа Ленинградской области</w:t>
      </w:r>
      <w:r w:rsidRPr="00A650E7">
        <w:rPr>
          <w:rFonts w:ascii="Times New Roman" w:hAnsi="Times New Roman"/>
          <w:noProof/>
          <w:sz w:val="28"/>
          <w:szCs w:val="28"/>
        </w:rPr>
        <w:t xml:space="preserve"> № </w:t>
      </w:r>
      <w:r>
        <w:rPr>
          <w:rFonts w:ascii="Times New Roman" w:hAnsi="Times New Roman"/>
          <w:noProof/>
          <w:sz w:val="28"/>
          <w:szCs w:val="28"/>
        </w:rPr>
        <w:t>ИСХ-ЮР-672</w:t>
      </w:r>
      <w:r w:rsidR="0096773D">
        <w:rPr>
          <w:rFonts w:ascii="Times New Roman" w:hAnsi="Times New Roman"/>
          <w:noProof/>
          <w:sz w:val="28"/>
          <w:szCs w:val="28"/>
        </w:rPr>
        <w:t>4</w:t>
      </w:r>
      <w:r>
        <w:rPr>
          <w:rFonts w:ascii="Times New Roman" w:hAnsi="Times New Roman"/>
          <w:noProof/>
          <w:sz w:val="28"/>
          <w:szCs w:val="28"/>
        </w:rPr>
        <w:t>/2025</w:t>
      </w:r>
      <w:r w:rsidRPr="00A650E7">
        <w:rPr>
          <w:rFonts w:ascii="Times New Roman" w:hAnsi="Times New Roman"/>
          <w:noProof/>
          <w:sz w:val="28"/>
          <w:szCs w:val="28"/>
        </w:rPr>
        <w:t xml:space="preserve"> от </w:t>
      </w:r>
      <w:r>
        <w:rPr>
          <w:rFonts w:ascii="Times New Roman" w:hAnsi="Times New Roman"/>
          <w:noProof/>
          <w:sz w:val="28"/>
          <w:szCs w:val="28"/>
        </w:rPr>
        <w:t>18</w:t>
      </w:r>
      <w:r w:rsidRPr="00A650E7">
        <w:rPr>
          <w:rFonts w:ascii="Times New Roman" w:hAnsi="Times New Roman"/>
          <w:noProof/>
          <w:sz w:val="28"/>
          <w:szCs w:val="28"/>
        </w:rPr>
        <w:t>.</w:t>
      </w:r>
      <w:r>
        <w:rPr>
          <w:rFonts w:ascii="Times New Roman" w:hAnsi="Times New Roman"/>
          <w:noProof/>
          <w:sz w:val="28"/>
          <w:szCs w:val="28"/>
        </w:rPr>
        <w:t>06.2025…………………………………...…83</w:t>
      </w:r>
    </w:p>
    <w:p w:rsidR="00540948" w:rsidRDefault="00540948" w:rsidP="00540948">
      <w:pPr>
        <w:tabs>
          <w:tab w:val="left" w:pos="851"/>
          <w:tab w:val="right" w:leader="dot" w:pos="9639"/>
        </w:tabs>
        <w:spacing w:after="0" w:line="300" w:lineRule="auto"/>
        <w:jc w:val="both"/>
        <w:rPr>
          <w:rFonts w:ascii="Times New Roman" w:hAnsi="Times New Roman"/>
          <w:noProof/>
          <w:sz w:val="28"/>
          <w:szCs w:val="28"/>
        </w:rPr>
      </w:pPr>
      <w:r>
        <w:rPr>
          <w:rFonts w:ascii="Times New Roman" w:hAnsi="Times New Roman"/>
          <w:noProof/>
          <w:sz w:val="28"/>
          <w:szCs w:val="28"/>
        </w:rPr>
        <w:t>22. Письмо</w:t>
      </w:r>
      <w:r w:rsidRPr="00A650E7">
        <w:rPr>
          <w:rFonts w:ascii="Times New Roman" w:hAnsi="Times New Roman"/>
          <w:noProof/>
          <w:sz w:val="28"/>
          <w:szCs w:val="28"/>
        </w:rPr>
        <w:t xml:space="preserve"> </w:t>
      </w:r>
      <w:r>
        <w:rPr>
          <w:rFonts w:ascii="Times New Roman" w:hAnsi="Times New Roman"/>
          <w:noProof/>
          <w:sz w:val="28"/>
          <w:szCs w:val="28"/>
        </w:rPr>
        <w:t>Совета Депутатов муниципального образования Гатчиснкого муниципального округа Ленинградской области</w:t>
      </w:r>
      <w:r w:rsidRPr="00A650E7">
        <w:rPr>
          <w:rFonts w:ascii="Times New Roman" w:hAnsi="Times New Roman"/>
          <w:noProof/>
          <w:sz w:val="28"/>
          <w:szCs w:val="28"/>
        </w:rPr>
        <w:t xml:space="preserve"> № </w:t>
      </w:r>
      <w:r>
        <w:rPr>
          <w:rFonts w:ascii="Times New Roman" w:hAnsi="Times New Roman"/>
          <w:noProof/>
          <w:sz w:val="28"/>
          <w:szCs w:val="28"/>
        </w:rPr>
        <w:t>ИСХ-2</w:t>
      </w:r>
      <w:r w:rsidR="0096773D">
        <w:rPr>
          <w:rFonts w:ascii="Times New Roman" w:hAnsi="Times New Roman"/>
          <w:noProof/>
          <w:sz w:val="28"/>
          <w:szCs w:val="28"/>
        </w:rPr>
        <w:t>40</w:t>
      </w:r>
      <w:bookmarkStart w:id="1" w:name="_GoBack"/>
      <w:bookmarkEnd w:id="1"/>
      <w:r>
        <w:rPr>
          <w:rFonts w:ascii="Times New Roman" w:hAnsi="Times New Roman"/>
          <w:noProof/>
          <w:sz w:val="28"/>
          <w:szCs w:val="28"/>
        </w:rPr>
        <w:t>/2025</w:t>
      </w:r>
      <w:r w:rsidRPr="00A650E7">
        <w:rPr>
          <w:rFonts w:ascii="Times New Roman" w:hAnsi="Times New Roman"/>
          <w:noProof/>
          <w:sz w:val="28"/>
          <w:szCs w:val="28"/>
        </w:rPr>
        <w:t xml:space="preserve"> от </w:t>
      </w:r>
      <w:r>
        <w:rPr>
          <w:rFonts w:ascii="Times New Roman" w:hAnsi="Times New Roman"/>
          <w:noProof/>
          <w:sz w:val="28"/>
          <w:szCs w:val="28"/>
        </w:rPr>
        <w:t>25</w:t>
      </w:r>
      <w:r w:rsidRPr="00A650E7">
        <w:rPr>
          <w:rFonts w:ascii="Times New Roman" w:hAnsi="Times New Roman"/>
          <w:noProof/>
          <w:sz w:val="28"/>
          <w:szCs w:val="28"/>
        </w:rPr>
        <w:t>.</w:t>
      </w:r>
      <w:r>
        <w:rPr>
          <w:rFonts w:ascii="Times New Roman" w:hAnsi="Times New Roman"/>
          <w:noProof/>
          <w:sz w:val="28"/>
          <w:szCs w:val="28"/>
        </w:rPr>
        <w:t>06</w:t>
      </w:r>
      <w:r w:rsidRPr="00A650E7">
        <w:rPr>
          <w:rFonts w:ascii="Times New Roman" w:hAnsi="Times New Roman"/>
          <w:noProof/>
          <w:sz w:val="28"/>
          <w:szCs w:val="28"/>
        </w:rPr>
        <w:t>.2025…………………………………</w:t>
      </w:r>
      <w:r>
        <w:rPr>
          <w:rFonts w:ascii="Times New Roman" w:hAnsi="Times New Roman"/>
          <w:noProof/>
          <w:sz w:val="28"/>
          <w:szCs w:val="28"/>
        </w:rPr>
        <w:t>……………………………………….…84</w:t>
      </w:r>
    </w:p>
    <w:p w:rsidR="005D22E2" w:rsidRDefault="005D22E2" w:rsidP="00CC7557">
      <w:pPr>
        <w:tabs>
          <w:tab w:val="left" w:pos="851"/>
          <w:tab w:val="right" w:leader="dot" w:pos="9639"/>
        </w:tabs>
        <w:spacing w:after="0" w:line="300" w:lineRule="auto"/>
        <w:jc w:val="both"/>
        <w:rPr>
          <w:rFonts w:ascii="Times New Roman" w:hAnsi="Times New Roman"/>
          <w:noProof/>
          <w:sz w:val="28"/>
          <w:szCs w:val="28"/>
        </w:rPr>
      </w:pPr>
    </w:p>
    <w:p w:rsidR="00CC7557" w:rsidRDefault="00CC7557" w:rsidP="0081593A">
      <w:pPr>
        <w:tabs>
          <w:tab w:val="left" w:pos="851"/>
          <w:tab w:val="right" w:leader="dot" w:pos="9639"/>
        </w:tabs>
        <w:spacing w:after="0" w:line="300" w:lineRule="auto"/>
        <w:jc w:val="both"/>
        <w:rPr>
          <w:rFonts w:ascii="Times New Roman" w:hAnsi="Times New Roman"/>
          <w:noProof/>
          <w:sz w:val="28"/>
          <w:szCs w:val="28"/>
        </w:rPr>
      </w:pPr>
    </w:p>
    <w:p w:rsidR="00217139" w:rsidRPr="008E3A6B" w:rsidRDefault="00B32213" w:rsidP="008E3A6B">
      <w:pPr>
        <w:tabs>
          <w:tab w:val="left" w:pos="851"/>
          <w:tab w:val="right" w:leader="dot" w:pos="9639"/>
        </w:tabs>
        <w:spacing w:after="0" w:line="300" w:lineRule="auto"/>
        <w:jc w:val="both"/>
        <w:rPr>
          <w:rFonts w:ascii="Times New Roman" w:hAnsi="Times New Roman"/>
          <w:noProof/>
          <w:sz w:val="28"/>
          <w:szCs w:val="28"/>
        </w:rPr>
      </w:pPr>
      <w:r>
        <w:rPr>
          <w:rFonts w:ascii="Times New Roman" w:hAnsi="Times New Roman"/>
          <w:noProof/>
          <w:sz w:val="24"/>
          <w:szCs w:val="24"/>
        </w:rPr>
        <w:br w:type="page"/>
      </w:r>
    </w:p>
    <w:p w:rsidR="009E7190" w:rsidRPr="00684DD8" w:rsidRDefault="00E038E3" w:rsidP="007C205C">
      <w:pPr>
        <w:pStyle w:val="1"/>
        <w:spacing w:before="0" w:after="120" w:line="360" w:lineRule="auto"/>
        <w:jc w:val="center"/>
        <w:rPr>
          <w:rFonts w:ascii="Times New Roman" w:eastAsia="Times New Roman" w:hAnsi="Times New Roman" w:cs="Times New Roman"/>
          <w:b/>
          <w:color w:val="auto"/>
          <w:sz w:val="28"/>
          <w:szCs w:val="24"/>
          <w:lang w:eastAsia="ru-RU"/>
        </w:rPr>
      </w:pPr>
      <w:bookmarkStart w:id="2" w:name="_Toc43474445"/>
      <w:bookmarkEnd w:id="0"/>
      <w:r w:rsidRPr="00684DD8">
        <w:rPr>
          <w:rFonts w:ascii="Times New Roman" w:eastAsia="Times New Roman" w:hAnsi="Times New Roman" w:cs="Times New Roman"/>
          <w:b/>
          <w:color w:val="auto"/>
          <w:sz w:val="28"/>
          <w:szCs w:val="24"/>
          <w:lang w:eastAsia="ru-RU"/>
        </w:rPr>
        <w:lastRenderedPageBreak/>
        <w:t>1. Описание природно-климатических условий территории, в отношении которой разрабатывается проект планировки территории</w:t>
      </w:r>
      <w:bookmarkEnd w:id="2"/>
    </w:p>
    <w:p w:rsidR="00E038E3" w:rsidRPr="008E3A6B" w:rsidRDefault="009822D7" w:rsidP="008E3A6B">
      <w:pPr>
        <w:pStyle w:val="2"/>
        <w:spacing w:before="0" w:after="120" w:line="360" w:lineRule="auto"/>
        <w:jc w:val="center"/>
        <w:rPr>
          <w:rFonts w:ascii="Times New Roman" w:eastAsia="Times New Roman" w:hAnsi="Times New Roman" w:cs="Times New Roman"/>
          <w:b/>
          <w:color w:val="auto"/>
          <w:sz w:val="28"/>
          <w:szCs w:val="24"/>
          <w:lang w:eastAsia="ru-RU"/>
        </w:rPr>
      </w:pPr>
      <w:r w:rsidRPr="008E3A6B">
        <w:rPr>
          <w:rFonts w:ascii="Times New Roman" w:eastAsia="Times New Roman" w:hAnsi="Times New Roman" w:cs="Times New Roman"/>
          <w:b/>
          <w:color w:val="auto"/>
          <w:sz w:val="28"/>
          <w:szCs w:val="24"/>
          <w:lang w:eastAsia="ru-RU"/>
        </w:rPr>
        <w:t xml:space="preserve">1.1 </w:t>
      </w:r>
      <w:r w:rsidR="00E038E3" w:rsidRPr="008E3A6B">
        <w:rPr>
          <w:rFonts w:ascii="Times New Roman" w:eastAsia="Times New Roman" w:hAnsi="Times New Roman" w:cs="Times New Roman"/>
          <w:b/>
          <w:color w:val="auto"/>
          <w:sz w:val="28"/>
          <w:szCs w:val="24"/>
          <w:lang w:eastAsia="ru-RU"/>
        </w:rPr>
        <w:t>Географические описание района размещения объекта</w:t>
      </w:r>
    </w:p>
    <w:p w:rsidR="00320F9D" w:rsidRPr="00320F9D" w:rsidRDefault="00320F9D" w:rsidP="00320F9D">
      <w:pPr>
        <w:widowControl w:val="0"/>
        <w:spacing w:after="0" w:line="360" w:lineRule="auto"/>
        <w:ind w:firstLine="709"/>
        <w:contextualSpacing/>
        <w:jc w:val="both"/>
        <w:rPr>
          <w:rFonts w:ascii="Times New Roman" w:eastAsia="Times New Roman" w:hAnsi="Times New Roman"/>
          <w:sz w:val="28"/>
          <w:szCs w:val="20"/>
          <w:lang w:eastAsia="ru-RU"/>
        </w:rPr>
      </w:pPr>
      <w:r w:rsidRPr="00320F9D">
        <w:rPr>
          <w:rFonts w:ascii="Times New Roman" w:eastAsia="Times New Roman" w:hAnsi="Times New Roman"/>
          <w:sz w:val="28"/>
          <w:szCs w:val="20"/>
          <w:lang w:eastAsia="ru-RU"/>
        </w:rPr>
        <w:t>В геоморфологическом отношении площадка проектируемого строительства расположена Лужско-Оредежской возвышенности.</w:t>
      </w:r>
    </w:p>
    <w:p w:rsidR="00320F9D" w:rsidRPr="00320F9D" w:rsidRDefault="00320F9D" w:rsidP="00320F9D">
      <w:pPr>
        <w:widowControl w:val="0"/>
        <w:spacing w:after="0" w:line="360" w:lineRule="auto"/>
        <w:ind w:firstLine="709"/>
        <w:contextualSpacing/>
        <w:jc w:val="both"/>
        <w:rPr>
          <w:rFonts w:ascii="Times New Roman" w:eastAsia="Times New Roman" w:hAnsi="Times New Roman"/>
          <w:sz w:val="28"/>
          <w:szCs w:val="20"/>
          <w:lang w:eastAsia="ru-RU"/>
        </w:rPr>
      </w:pPr>
      <w:r w:rsidRPr="00320F9D">
        <w:rPr>
          <w:rFonts w:ascii="Times New Roman" w:eastAsia="Times New Roman" w:hAnsi="Times New Roman"/>
          <w:sz w:val="28"/>
          <w:szCs w:val="20"/>
          <w:lang w:eastAsia="ru-RU"/>
        </w:rPr>
        <w:t>Рассматриваемая территория целиком расположена в пределах Русской платформы и сложена комплексом осадочных дочетвертичных отложений, залегающих под четвертичными на архейском или протерозойском кристаллическом основании.</w:t>
      </w:r>
    </w:p>
    <w:p w:rsidR="00320F9D" w:rsidRPr="00320F9D" w:rsidRDefault="00BB3A21" w:rsidP="00320F9D">
      <w:pPr>
        <w:widowControl w:val="0"/>
        <w:spacing w:after="0" w:line="360" w:lineRule="auto"/>
        <w:ind w:firstLine="709"/>
        <w:contextualSpacing/>
        <w:jc w:val="both"/>
        <w:rPr>
          <w:rFonts w:ascii="Times New Roman" w:eastAsia="Times New Roman" w:hAnsi="Times New Roman"/>
          <w:sz w:val="28"/>
          <w:szCs w:val="20"/>
          <w:lang w:eastAsia="ru-RU"/>
        </w:rPr>
      </w:pPr>
      <w:r>
        <w:rPr>
          <w:rFonts w:ascii="Times New Roman" w:eastAsia="Times New Roman" w:hAnsi="Times New Roman"/>
          <w:sz w:val="28"/>
          <w:szCs w:val="20"/>
          <w:lang w:eastAsia="ru-RU"/>
        </w:rPr>
        <w:t xml:space="preserve">Рельеф территории проектирования </w:t>
      </w:r>
      <w:r w:rsidR="00320F9D" w:rsidRPr="00320F9D">
        <w:rPr>
          <w:rFonts w:ascii="Times New Roman" w:eastAsia="Times New Roman" w:hAnsi="Times New Roman"/>
          <w:sz w:val="28"/>
          <w:szCs w:val="20"/>
          <w:lang w:eastAsia="ru-RU"/>
        </w:rPr>
        <w:t>пологий.</w:t>
      </w:r>
    </w:p>
    <w:p w:rsidR="00320F9D" w:rsidRPr="00320F9D" w:rsidRDefault="00320F9D" w:rsidP="00320F9D">
      <w:pPr>
        <w:widowControl w:val="0"/>
        <w:spacing w:after="0" w:line="360" w:lineRule="auto"/>
        <w:ind w:firstLine="709"/>
        <w:contextualSpacing/>
        <w:jc w:val="both"/>
        <w:rPr>
          <w:rFonts w:ascii="Times New Roman" w:eastAsia="Times New Roman" w:hAnsi="Times New Roman"/>
          <w:sz w:val="28"/>
          <w:szCs w:val="20"/>
          <w:lang w:eastAsia="ru-RU"/>
        </w:rPr>
      </w:pPr>
      <w:r w:rsidRPr="00320F9D">
        <w:rPr>
          <w:rFonts w:ascii="Times New Roman" w:eastAsia="Times New Roman" w:hAnsi="Times New Roman"/>
          <w:sz w:val="28"/>
          <w:szCs w:val="20"/>
          <w:lang w:eastAsia="ru-RU"/>
        </w:rPr>
        <w:t>Исследуемая территория относится к антропогенной группе ландшафтов. Типы ландшафтов выделись с учетом преобладающих форм или типов рельефа, состава преобладаю их с поверхности отложений, режима увлажнений и длительных антропогенных преобразований.</w:t>
      </w:r>
    </w:p>
    <w:p w:rsidR="00320F9D" w:rsidRPr="00320F9D" w:rsidRDefault="00320F9D" w:rsidP="00320F9D">
      <w:pPr>
        <w:widowControl w:val="0"/>
        <w:spacing w:after="0" w:line="360" w:lineRule="auto"/>
        <w:ind w:firstLine="709"/>
        <w:contextualSpacing/>
        <w:jc w:val="both"/>
        <w:rPr>
          <w:rFonts w:ascii="Times New Roman" w:eastAsia="Times New Roman" w:hAnsi="Times New Roman"/>
          <w:sz w:val="28"/>
          <w:szCs w:val="20"/>
          <w:lang w:eastAsia="ru-RU"/>
        </w:rPr>
      </w:pPr>
      <w:r w:rsidRPr="00320F9D">
        <w:rPr>
          <w:rFonts w:ascii="Times New Roman" w:eastAsia="Times New Roman" w:hAnsi="Times New Roman"/>
          <w:sz w:val="28"/>
          <w:szCs w:val="20"/>
          <w:lang w:eastAsia="ru-RU"/>
        </w:rPr>
        <w:t>Согласно ГОСТ 17.8.1.02-88 участок проектируемого строительства относится к ландшафтам поселений - ландшафт, формирующийся в процессе создания и функционирования городских и сельских поселений.</w:t>
      </w:r>
    </w:p>
    <w:p w:rsidR="00684DD8" w:rsidRPr="00684DD8" w:rsidRDefault="009822D7" w:rsidP="008E3A6B">
      <w:pPr>
        <w:pStyle w:val="2"/>
        <w:spacing w:before="0" w:after="120" w:line="360" w:lineRule="auto"/>
        <w:jc w:val="center"/>
        <w:rPr>
          <w:rFonts w:ascii="Times New Roman" w:hAnsi="Times New Roman"/>
          <w:i/>
          <w:sz w:val="28"/>
        </w:rPr>
      </w:pPr>
      <w:r w:rsidRPr="008E3A6B">
        <w:rPr>
          <w:rFonts w:ascii="Times New Roman" w:eastAsia="Times New Roman" w:hAnsi="Times New Roman" w:cs="Times New Roman"/>
          <w:b/>
          <w:color w:val="auto"/>
          <w:sz w:val="28"/>
          <w:szCs w:val="24"/>
          <w:lang w:eastAsia="ru-RU"/>
        </w:rPr>
        <w:t xml:space="preserve">1.2 </w:t>
      </w:r>
      <w:r w:rsidR="009E7190" w:rsidRPr="008E3A6B">
        <w:rPr>
          <w:rFonts w:ascii="Times New Roman" w:eastAsia="Times New Roman" w:hAnsi="Times New Roman" w:cs="Times New Roman"/>
          <w:b/>
          <w:color w:val="auto"/>
          <w:sz w:val="28"/>
          <w:szCs w:val="24"/>
          <w:lang w:eastAsia="ru-RU"/>
        </w:rPr>
        <w:t>Климат</w:t>
      </w:r>
      <w:r w:rsidR="00E038E3" w:rsidRPr="008E3A6B">
        <w:rPr>
          <w:rFonts w:ascii="Times New Roman" w:eastAsia="Times New Roman" w:hAnsi="Times New Roman" w:cs="Times New Roman"/>
          <w:b/>
          <w:color w:val="auto"/>
          <w:sz w:val="28"/>
          <w:szCs w:val="24"/>
          <w:lang w:eastAsia="ru-RU"/>
        </w:rPr>
        <w:t xml:space="preserve"> </w:t>
      </w:r>
    </w:p>
    <w:p w:rsidR="00684DD8" w:rsidRPr="00684DD8" w:rsidRDefault="00684DD8" w:rsidP="00684DD8">
      <w:pPr>
        <w:widowControl w:val="0"/>
        <w:spacing w:after="0" w:line="360" w:lineRule="auto"/>
        <w:ind w:firstLine="709"/>
        <w:contextualSpacing/>
        <w:jc w:val="both"/>
        <w:rPr>
          <w:rFonts w:ascii="Times New Roman" w:eastAsia="Times New Roman" w:hAnsi="Times New Roman"/>
          <w:sz w:val="28"/>
          <w:szCs w:val="24"/>
        </w:rPr>
      </w:pPr>
      <w:r w:rsidRPr="00684DD8">
        <w:rPr>
          <w:rFonts w:ascii="Times New Roman" w:eastAsia="Times New Roman" w:hAnsi="Times New Roman"/>
          <w:sz w:val="28"/>
          <w:szCs w:val="24"/>
        </w:rPr>
        <w:t>По климатическому районированию территория относится к району II, подрайону II В.</w:t>
      </w:r>
    </w:p>
    <w:p w:rsidR="00E038E3" w:rsidRPr="00684DD8" w:rsidRDefault="00684DD8" w:rsidP="00684DD8">
      <w:pPr>
        <w:widowControl w:val="0"/>
        <w:spacing w:after="0" w:line="360" w:lineRule="auto"/>
        <w:ind w:firstLine="709"/>
        <w:contextualSpacing/>
        <w:jc w:val="both"/>
        <w:rPr>
          <w:rFonts w:ascii="Times New Roman" w:hAnsi="Times New Roman"/>
          <w:i/>
          <w:sz w:val="28"/>
          <w:highlight w:val="yellow"/>
        </w:rPr>
      </w:pPr>
      <w:r w:rsidRPr="00684DD8">
        <w:rPr>
          <w:rFonts w:ascii="Times New Roman" w:eastAsia="Times New Roman" w:hAnsi="Times New Roman"/>
          <w:sz w:val="28"/>
          <w:szCs w:val="24"/>
        </w:rPr>
        <w:t>Климат умеренный и влажный, переходный от морского к континентальному, влияние на него оказывают массы воздуха, поступающие с Атлантики. Преобладают ветры западных, юго-западных направлений, характерная сильная циклоническая деятельность обуславливает многолетнюю изменчивость погоды и ее неустойчивость на протяжении года. Морские воздушные массы обусловливают сравнительно мягкую зиму с частыми оттепелями и умеренно-тёплое, иногда прохладное лето. Средняя температура января: −7 °C, июля: +17 °C. Годовое количество осадков составляет 650—700 мм, в зимний период осадки выпадают преимущественно в виде снега. Пре</w:t>
      </w:r>
      <w:r w:rsidR="00FE2DDD">
        <w:rPr>
          <w:rFonts w:ascii="Times New Roman" w:eastAsia="Times New Roman" w:hAnsi="Times New Roman"/>
          <w:sz w:val="28"/>
          <w:szCs w:val="24"/>
        </w:rPr>
        <w:t xml:space="preserve">обладают западные и южные ветры. </w:t>
      </w:r>
      <w:r w:rsidRPr="00684DD8">
        <w:rPr>
          <w:rFonts w:ascii="Times New Roman" w:eastAsia="Times New Roman" w:hAnsi="Times New Roman"/>
          <w:sz w:val="28"/>
          <w:szCs w:val="24"/>
        </w:rPr>
        <w:t xml:space="preserve">Весной и летом наблюдается явление белых ночей. Среднегодовая температура воздуха </w:t>
      </w:r>
      <w:r w:rsidR="00FE2DDD" w:rsidRPr="00FE2DDD">
        <w:rPr>
          <w:rFonts w:ascii="Times New Roman" w:eastAsia="Times New Roman" w:hAnsi="Times New Roman"/>
          <w:sz w:val="28"/>
          <w:szCs w:val="24"/>
        </w:rPr>
        <w:t>-</w:t>
      </w:r>
      <w:r w:rsidRPr="00684DD8">
        <w:rPr>
          <w:rFonts w:ascii="Times New Roman" w:eastAsia="Times New Roman" w:hAnsi="Times New Roman"/>
          <w:sz w:val="28"/>
          <w:szCs w:val="24"/>
        </w:rPr>
        <w:t xml:space="preserve"> +4,5 °C. Самый холодный месяц – февраль, самый теплый – июль (СП 131.13330.2016 табл. 5.1). Ближайшие метеостанции расположены в Санкт-Петербурге и деревне Белогорка на юге района. Средняя скорость ветра </w:t>
      </w:r>
      <w:r w:rsidR="00FE2DDD" w:rsidRPr="00F8723D">
        <w:rPr>
          <w:rFonts w:ascii="Times New Roman" w:eastAsia="Times New Roman" w:hAnsi="Times New Roman"/>
          <w:sz w:val="28"/>
          <w:szCs w:val="24"/>
        </w:rPr>
        <w:t>-</w:t>
      </w:r>
      <w:r w:rsidRPr="00684DD8">
        <w:rPr>
          <w:rFonts w:ascii="Times New Roman" w:eastAsia="Times New Roman" w:hAnsi="Times New Roman"/>
          <w:sz w:val="28"/>
          <w:szCs w:val="24"/>
        </w:rPr>
        <w:t xml:space="preserve"> 2,9 м/с.</w:t>
      </w:r>
    </w:p>
    <w:p w:rsidR="009E7190" w:rsidRPr="008E3A6B" w:rsidRDefault="009822D7" w:rsidP="00AF7A27">
      <w:pPr>
        <w:pStyle w:val="2"/>
        <w:spacing w:before="0" w:line="360" w:lineRule="auto"/>
        <w:jc w:val="center"/>
        <w:rPr>
          <w:rFonts w:ascii="Times New Roman" w:eastAsia="Times New Roman" w:hAnsi="Times New Roman" w:cs="Times New Roman"/>
          <w:b/>
          <w:color w:val="auto"/>
          <w:sz w:val="28"/>
          <w:szCs w:val="24"/>
          <w:lang w:eastAsia="ru-RU"/>
        </w:rPr>
      </w:pPr>
      <w:r w:rsidRPr="008E3A6B">
        <w:rPr>
          <w:rFonts w:ascii="Times New Roman" w:eastAsia="Times New Roman" w:hAnsi="Times New Roman" w:cs="Times New Roman"/>
          <w:b/>
          <w:color w:val="auto"/>
          <w:sz w:val="28"/>
          <w:szCs w:val="24"/>
          <w:lang w:eastAsia="ru-RU"/>
        </w:rPr>
        <w:t xml:space="preserve">1.3 </w:t>
      </w:r>
      <w:r w:rsidR="009E7190" w:rsidRPr="008E3A6B">
        <w:rPr>
          <w:rFonts w:ascii="Times New Roman" w:eastAsia="Times New Roman" w:hAnsi="Times New Roman" w:cs="Times New Roman"/>
          <w:b/>
          <w:color w:val="auto"/>
          <w:sz w:val="28"/>
          <w:szCs w:val="24"/>
          <w:lang w:eastAsia="ru-RU"/>
        </w:rPr>
        <w:t>Инженерно-геологическое районирование</w:t>
      </w:r>
    </w:p>
    <w:p w:rsidR="00AF7A27" w:rsidRPr="00AF7A27" w:rsidRDefault="00AF7A27" w:rsidP="00AF7A27">
      <w:pPr>
        <w:tabs>
          <w:tab w:val="left" w:pos="567"/>
          <w:tab w:val="left" w:pos="1418"/>
        </w:tabs>
        <w:spacing w:after="0" w:line="360" w:lineRule="auto"/>
        <w:ind w:firstLine="709"/>
        <w:jc w:val="both"/>
        <w:rPr>
          <w:rFonts w:ascii="Times New Roman" w:hAnsi="Times New Roman"/>
          <w:iCs/>
          <w:snapToGrid w:val="0"/>
          <w:sz w:val="28"/>
          <w:szCs w:val="28"/>
        </w:rPr>
      </w:pPr>
      <w:r w:rsidRPr="00AF7A27">
        <w:rPr>
          <w:rFonts w:ascii="Times New Roman" w:hAnsi="Times New Roman"/>
          <w:spacing w:val="-3"/>
          <w:sz w:val="28"/>
          <w:szCs w:val="28"/>
        </w:rPr>
        <w:t xml:space="preserve">В геологическом строении участка в пределах глубины бурения (4,0 м) </w:t>
      </w:r>
      <w:r w:rsidRPr="00AF7A27">
        <w:rPr>
          <w:rFonts w:ascii="Times New Roman" w:hAnsi="Times New Roman"/>
          <w:iCs/>
          <w:snapToGrid w:val="0"/>
          <w:sz w:val="28"/>
          <w:szCs w:val="28"/>
        </w:rPr>
        <w:t xml:space="preserve">принимают участие верхнечетвертичные ледниковые отложения (g III). </w:t>
      </w:r>
    </w:p>
    <w:p w:rsidR="00AF7A27" w:rsidRPr="00AF7A27" w:rsidRDefault="00AF7A27" w:rsidP="00AF7A27">
      <w:pPr>
        <w:pStyle w:val="TableParagraph"/>
        <w:spacing w:line="360" w:lineRule="auto"/>
        <w:ind w:firstLine="709"/>
        <w:jc w:val="both"/>
        <w:rPr>
          <w:rFonts w:ascii="Times New Roman" w:eastAsia="Times New Roman" w:hAnsi="Times New Roman" w:cs="Times New Roman"/>
          <w:sz w:val="28"/>
          <w:szCs w:val="28"/>
          <w:lang w:val="ru-RU"/>
        </w:rPr>
      </w:pPr>
      <w:r w:rsidRPr="00AF7A27">
        <w:rPr>
          <w:rFonts w:ascii="Times New Roman" w:eastAsia="Times New Roman" w:hAnsi="Times New Roman" w:cs="Times New Roman"/>
          <w:sz w:val="28"/>
          <w:szCs w:val="28"/>
          <w:lang w:val="ru-RU"/>
        </w:rPr>
        <w:t>С поверхности вскрыт почвенно-растительный слой мощностью 0,3-0,5м.</w:t>
      </w:r>
    </w:p>
    <w:p w:rsidR="00AF7A27" w:rsidRPr="00AF7A27" w:rsidRDefault="00AF7A27" w:rsidP="00AF7A27">
      <w:pPr>
        <w:pStyle w:val="TableParagraph"/>
        <w:spacing w:line="360" w:lineRule="auto"/>
        <w:ind w:firstLine="709"/>
        <w:jc w:val="center"/>
        <w:rPr>
          <w:rFonts w:ascii="Times New Roman" w:eastAsia="Times New Roman" w:hAnsi="Times New Roman" w:cs="Times New Roman"/>
          <w:sz w:val="28"/>
          <w:szCs w:val="28"/>
          <w:lang w:val="ru-RU"/>
        </w:rPr>
      </w:pPr>
      <w:r w:rsidRPr="00AF7A27">
        <w:rPr>
          <w:rFonts w:ascii="Times New Roman" w:eastAsia="Times New Roman" w:hAnsi="Times New Roman" w:cs="Times New Roman"/>
          <w:sz w:val="28"/>
          <w:szCs w:val="28"/>
          <w:lang w:val="ru-RU"/>
        </w:rPr>
        <w:t>Четвертичные отложения</w:t>
      </w:r>
    </w:p>
    <w:p w:rsidR="00AF7A27" w:rsidRPr="00AF7A27" w:rsidRDefault="00AF7A27" w:rsidP="00AF7A27">
      <w:pPr>
        <w:pStyle w:val="TableParagraph"/>
        <w:spacing w:line="360" w:lineRule="auto"/>
        <w:ind w:firstLine="709"/>
        <w:jc w:val="center"/>
        <w:rPr>
          <w:rFonts w:ascii="Times New Roman" w:eastAsia="Times New Roman" w:hAnsi="Times New Roman" w:cs="Times New Roman"/>
          <w:sz w:val="28"/>
          <w:szCs w:val="28"/>
          <w:lang w:val="ru-RU"/>
        </w:rPr>
      </w:pPr>
      <w:r w:rsidRPr="00AF7A27">
        <w:rPr>
          <w:rFonts w:ascii="Times New Roman" w:eastAsia="Times New Roman" w:hAnsi="Times New Roman" w:cs="Times New Roman"/>
          <w:sz w:val="28"/>
          <w:szCs w:val="28"/>
          <w:lang w:val="ru-RU"/>
        </w:rPr>
        <w:t>Верхнечетвертичный отдел QIII</w:t>
      </w:r>
    </w:p>
    <w:p w:rsidR="00AF7A27" w:rsidRPr="00AF7A27" w:rsidRDefault="00AF7A27" w:rsidP="00AF7A27">
      <w:pPr>
        <w:pStyle w:val="TableParagraph"/>
        <w:spacing w:line="360" w:lineRule="auto"/>
        <w:ind w:firstLine="709"/>
        <w:jc w:val="center"/>
        <w:rPr>
          <w:rFonts w:ascii="Times New Roman" w:eastAsia="Times New Roman" w:hAnsi="Times New Roman" w:cs="Times New Roman"/>
          <w:sz w:val="28"/>
          <w:szCs w:val="28"/>
          <w:lang w:val="ru-RU"/>
        </w:rPr>
      </w:pPr>
      <w:r w:rsidRPr="00AF7A27">
        <w:rPr>
          <w:rFonts w:ascii="Times New Roman" w:eastAsia="Times New Roman" w:hAnsi="Times New Roman" w:cs="Times New Roman"/>
          <w:sz w:val="28"/>
          <w:szCs w:val="28"/>
          <w:lang w:val="ru-RU"/>
        </w:rPr>
        <w:t>Осташковский горизонт</w:t>
      </w:r>
    </w:p>
    <w:p w:rsidR="00AF7A27" w:rsidRPr="00AF7A27" w:rsidRDefault="00AF7A27" w:rsidP="00AF7A27">
      <w:pPr>
        <w:pStyle w:val="TableParagraph"/>
        <w:spacing w:line="360" w:lineRule="auto"/>
        <w:ind w:firstLine="709"/>
        <w:jc w:val="both"/>
        <w:rPr>
          <w:rFonts w:ascii="Times New Roman" w:eastAsia="Times New Roman" w:hAnsi="Times New Roman" w:cs="Times New Roman"/>
          <w:sz w:val="28"/>
          <w:szCs w:val="28"/>
          <w:lang w:val="ru-RU"/>
        </w:rPr>
      </w:pPr>
      <w:r w:rsidRPr="00AF7A27">
        <w:rPr>
          <w:rFonts w:ascii="Times New Roman" w:hAnsi="Times New Roman" w:cs="Times New Roman"/>
          <w:i/>
          <w:spacing w:val="-3"/>
          <w:sz w:val="28"/>
          <w:szCs w:val="28"/>
          <w:lang w:val="ru-RU"/>
        </w:rPr>
        <w:t>Ледниковые отложения (</w:t>
      </w:r>
      <w:r w:rsidRPr="00AF7A27">
        <w:rPr>
          <w:rFonts w:ascii="Times New Roman" w:hAnsi="Times New Roman" w:cs="Times New Roman"/>
          <w:i/>
          <w:spacing w:val="-3"/>
          <w:sz w:val="28"/>
          <w:szCs w:val="28"/>
        </w:rPr>
        <w:t>g</w:t>
      </w:r>
      <w:r w:rsidRPr="00AF7A27">
        <w:rPr>
          <w:rFonts w:ascii="Times New Roman" w:hAnsi="Times New Roman" w:cs="Times New Roman"/>
          <w:i/>
          <w:spacing w:val="-3"/>
          <w:sz w:val="28"/>
          <w:szCs w:val="28"/>
          <w:lang w:val="ru-RU"/>
        </w:rPr>
        <w:t xml:space="preserve"> </w:t>
      </w:r>
      <w:r w:rsidRPr="00AF7A27">
        <w:rPr>
          <w:rFonts w:ascii="Times New Roman" w:hAnsi="Times New Roman" w:cs="Times New Roman"/>
          <w:i/>
          <w:spacing w:val="-3"/>
          <w:sz w:val="28"/>
          <w:szCs w:val="28"/>
        </w:rPr>
        <w:t>III</w:t>
      </w:r>
      <w:r w:rsidRPr="00AF7A27">
        <w:rPr>
          <w:rFonts w:ascii="Times New Roman" w:hAnsi="Times New Roman" w:cs="Times New Roman"/>
          <w:i/>
          <w:spacing w:val="-3"/>
          <w:sz w:val="28"/>
          <w:szCs w:val="28"/>
          <w:lang w:val="ru-RU"/>
        </w:rPr>
        <w:t>)</w:t>
      </w:r>
      <w:r w:rsidRPr="00AF7A27">
        <w:rPr>
          <w:rFonts w:ascii="Times New Roman" w:hAnsi="Times New Roman" w:cs="Times New Roman"/>
          <w:spacing w:val="-3"/>
          <w:sz w:val="28"/>
          <w:szCs w:val="28"/>
          <w:lang w:val="ru-RU"/>
        </w:rPr>
        <w:t xml:space="preserve"> представлены песками средней крупности средней плотности коричневыми влажными (ИГЭ 1), песками мелкими средней плотности коричневыми, влажными и насыщенными водой, с гравием (ИГЭ 2) и супесями песчанистыми пластичными коричневыми с гравием с линзами песка водонасыщенного (ИГЭ 3).</w:t>
      </w:r>
    </w:p>
    <w:p w:rsidR="00AF7A27" w:rsidRPr="00AF7A27" w:rsidRDefault="00AF7A27" w:rsidP="00AF7A27">
      <w:pPr>
        <w:pStyle w:val="TableParagraph"/>
        <w:spacing w:line="360" w:lineRule="auto"/>
        <w:ind w:firstLine="709"/>
        <w:jc w:val="both"/>
        <w:rPr>
          <w:rFonts w:ascii="Times New Roman" w:eastAsia="Times New Roman" w:hAnsi="Times New Roman" w:cs="Times New Roman"/>
          <w:sz w:val="28"/>
          <w:szCs w:val="28"/>
          <w:lang w:val="ru-RU"/>
        </w:rPr>
      </w:pPr>
      <w:r w:rsidRPr="00AF7A27">
        <w:rPr>
          <w:rFonts w:ascii="Times New Roman" w:eastAsia="Times New Roman" w:hAnsi="Times New Roman" w:cs="Times New Roman"/>
          <w:sz w:val="28"/>
          <w:szCs w:val="28"/>
          <w:lang w:val="ru-RU"/>
        </w:rPr>
        <w:t>Вскрытая мощность отложений составляет 3,5-3,7 м., вскрыты до глубины 4,0 м., до абс. отметок 100,8-103,1 м.</w:t>
      </w:r>
    </w:p>
    <w:p w:rsidR="00AF7A27" w:rsidRPr="00AF7A27" w:rsidRDefault="00AF7A27" w:rsidP="00AF7A27">
      <w:pPr>
        <w:pStyle w:val="TableParagraph"/>
        <w:spacing w:line="360" w:lineRule="auto"/>
        <w:ind w:firstLine="709"/>
        <w:jc w:val="both"/>
        <w:rPr>
          <w:rFonts w:ascii="Times New Roman" w:eastAsia="Times New Roman" w:hAnsi="Times New Roman" w:cs="Times New Roman"/>
          <w:sz w:val="28"/>
          <w:szCs w:val="28"/>
          <w:lang w:val="ru-RU"/>
        </w:rPr>
      </w:pPr>
      <w:r w:rsidRPr="00AF7A27">
        <w:rPr>
          <w:rFonts w:ascii="Times New Roman" w:eastAsia="Times New Roman" w:hAnsi="Times New Roman" w:cs="Times New Roman"/>
          <w:sz w:val="28"/>
          <w:szCs w:val="28"/>
          <w:lang w:val="ru-RU"/>
        </w:rPr>
        <w:t>Гидрогеологические условия рассматриваемой территории характеризуются наличием горизонта грунтовых вод со свободной поверхностью.</w:t>
      </w:r>
    </w:p>
    <w:p w:rsidR="00AF7A27" w:rsidRPr="00AF7A27" w:rsidRDefault="00AF7A27" w:rsidP="00AF7A27">
      <w:pPr>
        <w:pStyle w:val="TableParagraph"/>
        <w:spacing w:line="360" w:lineRule="auto"/>
        <w:ind w:firstLine="709"/>
        <w:jc w:val="both"/>
        <w:rPr>
          <w:rFonts w:ascii="Times New Roman" w:eastAsia="Times New Roman" w:hAnsi="Times New Roman" w:cs="Times New Roman"/>
          <w:sz w:val="28"/>
          <w:szCs w:val="28"/>
          <w:lang w:val="ru-RU"/>
        </w:rPr>
      </w:pPr>
      <w:r w:rsidRPr="00AF7A27">
        <w:rPr>
          <w:rFonts w:ascii="Times New Roman" w:eastAsia="Times New Roman" w:hAnsi="Times New Roman" w:cs="Times New Roman"/>
          <w:sz w:val="28"/>
          <w:szCs w:val="28"/>
          <w:lang w:val="ru-RU"/>
        </w:rPr>
        <w:t xml:space="preserve">Грунтовые воды со свободной поверхностью приурочены к пескам и песчано-пылеватым прослоям ледниковых отложений. В период производства буровых работ в октябре 2024 г. уровень грунтовых вод был зафиксирован в скважине № 3 на глубинах 2,3 м, на абс. отметке 104,8 м. </w:t>
      </w:r>
    </w:p>
    <w:p w:rsidR="00AF7A27" w:rsidRPr="00AF7A27" w:rsidRDefault="00AF7A27" w:rsidP="00AF7A27">
      <w:pPr>
        <w:pStyle w:val="TableParagraph"/>
        <w:spacing w:line="360" w:lineRule="auto"/>
        <w:ind w:firstLine="709"/>
        <w:jc w:val="both"/>
        <w:rPr>
          <w:rFonts w:ascii="Times New Roman" w:eastAsia="Times New Roman" w:hAnsi="Times New Roman" w:cs="Times New Roman"/>
          <w:sz w:val="28"/>
          <w:szCs w:val="28"/>
          <w:lang w:val="ru-RU"/>
        </w:rPr>
      </w:pPr>
      <w:r w:rsidRPr="00AF7A27">
        <w:rPr>
          <w:rFonts w:ascii="Times New Roman" w:eastAsia="Times New Roman" w:hAnsi="Times New Roman" w:cs="Times New Roman"/>
          <w:sz w:val="28"/>
          <w:szCs w:val="28"/>
          <w:lang w:val="ru-RU"/>
        </w:rPr>
        <w:t>Максимальный уровень грунтовых вод следует ожидать на глубинах, близких к дневной поверхности, на абс. отметке ~ 106,0 м. В периоды обильного выпадения осадков и снеготаяния возможно образование открытого зеркала грунтовых вод в местах понижения рельефа.</w:t>
      </w:r>
    </w:p>
    <w:p w:rsidR="00AF7A27" w:rsidRPr="00AF7A27" w:rsidRDefault="00AF7A27" w:rsidP="00AF7A27">
      <w:pPr>
        <w:pStyle w:val="TableParagraph"/>
        <w:spacing w:line="360" w:lineRule="auto"/>
        <w:ind w:firstLine="709"/>
        <w:jc w:val="both"/>
        <w:rPr>
          <w:rFonts w:ascii="Times New Roman" w:eastAsia="Times New Roman" w:hAnsi="Times New Roman" w:cs="Times New Roman"/>
          <w:sz w:val="28"/>
          <w:szCs w:val="28"/>
          <w:lang w:val="ru-RU"/>
        </w:rPr>
      </w:pPr>
      <w:r w:rsidRPr="00AF7A27">
        <w:rPr>
          <w:rFonts w:ascii="Times New Roman" w:eastAsia="Times New Roman" w:hAnsi="Times New Roman" w:cs="Times New Roman"/>
          <w:sz w:val="28"/>
          <w:szCs w:val="28"/>
          <w:lang w:val="ru-RU"/>
        </w:rPr>
        <w:t>Питание водоносного горизонта происходит за счет инфильтрации атмосферных осадков и талых вод. Разгрузка грунтовых вод осуществляется в р. Оредеж.</w:t>
      </w:r>
    </w:p>
    <w:p w:rsidR="009E7190" w:rsidRPr="008E3A6B" w:rsidRDefault="009822D7" w:rsidP="00AF7A27">
      <w:pPr>
        <w:pStyle w:val="2"/>
        <w:spacing w:before="0" w:after="120" w:line="360" w:lineRule="auto"/>
        <w:jc w:val="center"/>
        <w:rPr>
          <w:rFonts w:ascii="Times New Roman" w:eastAsia="Times New Roman" w:hAnsi="Times New Roman" w:cs="Times New Roman"/>
          <w:b/>
          <w:color w:val="auto"/>
          <w:sz w:val="28"/>
          <w:szCs w:val="24"/>
          <w:lang w:eastAsia="ru-RU"/>
        </w:rPr>
      </w:pPr>
      <w:r w:rsidRPr="008E3A6B">
        <w:rPr>
          <w:rFonts w:ascii="Times New Roman" w:eastAsia="Times New Roman" w:hAnsi="Times New Roman" w:cs="Times New Roman"/>
          <w:b/>
          <w:color w:val="auto"/>
          <w:sz w:val="28"/>
          <w:szCs w:val="24"/>
          <w:lang w:eastAsia="ru-RU"/>
        </w:rPr>
        <w:t>1.</w:t>
      </w:r>
      <w:r w:rsidR="00BC545D" w:rsidRPr="008E3A6B">
        <w:rPr>
          <w:rFonts w:ascii="Times New Roman" w:eastAsia="Times New Roman" w:hAnsi="Times New Roman" w:cs="Times New Roman"/>
          <w:b/>
          <w:color w:val="auto"/>
          <w:sz w:val="28"/>
          <w:szCs w:val="24"/>
          <w:lang w:eastAsia="ru-RU"/>
        </w:rPr>
        <w:t>4</w:t>
      </w:r>
      <w:r w:rsidRPr="008E3A6B">
        <w:rPr>
          <w:rFonts w:ascii="Times New Roman" w:eastAsia="Times New Roman" w:hAnsi="Times New Roman" w:cs="Times New Roman"/>
          <w:b/>
          <w:color w:val="auto"/>
          <w:sz w:val="28"/>
          <w:szCs w:val="24"/>
          <w:lang w:eastAsia="ru-RU"/>
        </w:rPr>
        <w:t xml:space="preserve"> </w:t>
      </w:r>
      <w:r w:rsidR="009E7190" w:rsidRPr="008E3A6B">
        <w:rPr>
          <w:rFonts w:ascii="Times New Roman" w:eastAsia="Times New Roman" w:hAnsi="Times New Roman" w:cs="Times New Roman"/>
          <w:b/>
          <w:color w:val="auto"/>
          <w:sz w:val="28"/>
          <w:szCs w:val="24"/>
          <w:lang w:eastAsia="ru-RU"/>
        </w:rPr>
        <w:t>Гидрогеологические условия</w:t>
      </w:r>
    </w:p>
    <w:p w:rsidR="00AF7A27" w:rsidRPr="00AF7A27" w:rsidRDefault="00AF7A27" w:rsidP="00AF7A27">
      <w:pPr>
        <w:pStyle w:val="TableParagraph"/>
        <w:spacing w:line="360" w:lineRule="auto"/>
        <w:ind w:firstLine="709"/>
        <w:jc w:val="both"/>
        <w:rPr>
          <w:rFonts w:ascii="Times New Roman" w:eastAsia="Times New Roman" w:hAnsi="Times New Roman" w:cs="Times New Roman"/>
          <w:sz w:val="28"/>
          <w:szCs w:val="28"/>
          <w:lang w:val="ru-RU"/>
        </w:rPr>
      </w:pPr>
      <w:r w:rsidRPr="00AF7A27">
        <w:rPr>
          <w:rFonts w:ascii="Times New Roman" w:eastAsia="Times New Roman" w:hAnsi="Times New Roman" w:cs="Times New Roman"/>
          <w:sz w:val="28"/>
          <w:szCs w:val="28"/>
          <w:lang w:val="ru-RU"/>
        </w:rPr>
        <w:t>Гидрографическая сеть района изысканий относится к Балтийскому бассейновому округу.</w:t>
      </w:r>
    </w:p>
    <w:p w:rsidR="00AF7A27" w:rsidRPr="00AF7A27" w:rsidRDefault="00AF7A27" w:rsidP="00AF7A27">
      <w:pPr>
        <w:pStyle w:val="TableParagraph"/>
        <w:spacing w:line="360" w:lineRule="auto"/>
        <w:ind w:firstLine="709"/>
        <w:jc w:val="both"/>
        <w:rPr>
          <w:rFonts w:ascii="Times New Roman" w:eastAsia="Times New Roman" w:hAnsi="Times New Roman" w:cs="Times New Roman"/>
          <w:sz w:val="28"/>
          <w:szCs w:val="28"/>
          <w:lang w:val="ru-RU"/>
        </w:rPr>
      </w:pPr>
      <w:r w:rsidRPr="00AF7A27">
        <w:rPr>
          <w:rFonts w:ascii="Times New Roman" w:eastAsia="Times New Roman" w:hAnsi="Times New Roman" w:cs="Times New Roman"/>
          <w:sz w:val="28"/>
          <w:szCs w:val="28"/>
          <w:lang w:val="ru-RU"/>
        </w:rPr>
        <w:t>Крупнейшее озеро Гатчинского района – Вялье, которое находится на юге района. Крупнейшие регги района Оредеж и Ижора. В юго-восточной части Гатчинского района много болот.</w:t>
      </w:r>
    </w:p>
    <w:p w:rsidR="00AF7A27" w:rsidRPr="00AF7A27" w:rsidRDefault="00AF7A27" w:rsidP="00AF7A27">
      <w:pPr>
        <w:pStyle w:val="TableParagraph"/>
        <w:spacing w:line="360" w:lineRule="auto"/>
        <w:ind w:firstLine="709"/>
        <w:jc w:val="both"/>
        <w:rPr>
          <w:rFonts w:ascii="Times New Roman" w:eastAsia="Times New Roman" w:hAnsi="Times New Roman" w:cs="Times New Roman"/>
          <w:sz w:val="28"/>
          <w:szCs w:val="28"/>
          <w:lang w:val="ru-RU"/>
        </w:rPr>
      </w:pPr>
      <w:r w:rsidRPr="00AF7A27">
        <w:rPr>
          <w:rFonts w:ascii="Times New Roman" w:eastAsia="Times New Roman" w:hAnsi="Times New Roman" w:cs="Times New Roman"/>
          <w:sz w:val="28"/>
          <w:szCs w:val="28"/>
          <w:lang w:val="ru-RU"/>
        </w:rPr>
        <w:t>Участок изысканий не пересекает поверхностных водных объектов.</w:t>
      </w:r>
    </w:p>
    <w:p w:rsidR="00AF7A27" w:rsidRPr="00AF7A27" w:rsidRDefault="00AF7A27" w:rsidP="00AF7A27">
      <w:pPr>
        <w:pStyle w:val="TableParagraph"/>
        <w:spacing w:line="360" w:lineRule="auto"/>
        <w:ind w:firstLine="709"/>
        <w:jc w:val="both"/>
        <w:rPr>
          <w:rFonts w:ascii="Times New Roman" w:eastAsia="Times New Roman" w:hAnsi="Times New Roman" w:cs="Times New Roman"/>
          <w:sz w:val="28"/>
          <w:szCs w:val="28"/>
          <w:lang w:val="ru-RU"/>
        </w:rPr>
      </w:pPr>
      <w:r w:rsidRPr="00AF7A27">
        <w:rPr>
          <w:rFonts w:ascii="Times New Roman" w:eastAsia="Times New Roman" w:hAnsi="Times New Roman" w:cs="Times New Roman"/>
          <w:sz w:val="28"/>
          <w:szCs w:val="28"/>
          <w:lang w:val="ru-RU"/>
        </w:rPr>
        <w:t>Ближайшими водным объектом к участку изысканий является ручей река Оредеж, которая расположена на расстоянии около 580 км от границ участка изысканий.</w:t>
      </w:r>
    </w:p>
    <w:p w:rsidR="00AF7A27" w:rsidRPr="00AF7A27" w:rsidRDefault="00AF7A27" w:rsidP="00AF7A27">
      <w:pPr>
        <w:pStyle w:val="TableParagraph"/>
        <w:spacing w:line="360" w:lineRule="auto"/>
        <w:ind w:firstLine="709"/>
        <w:jc w:val="both"/>
        <w:rPr>
          <w:rFonts w:ascii="Times New Roman" w:eastAsia="Times New Roman" w:hAnsi="Times New Roman" w:cs="Times New Roman"/>
          <w:sz w:val="28"/>
          <w:szCs w:val="28"/>
          <w:lang w:val="ru-RU"/>
        </w:rPr>
      </w:pPr>
      <w:r w:rsidRPr="00AF7A27">
        <w:rPr>
          <w:rFonts w:ascii="Times New Roman" w:eastAsia="Times New Roman" w:hAnsi="Times New Roman" w:cs="Times New Roman"/>
          <w:sz w:val="28"/>
          <w:szCs w:val="28"/>
          <w:lang w:val="ru-RU"/>
        </w:rPr>
        <w:t>Данные о р. Оредеж внесены в Государственный водный реестр (ГВР). Согласно ГВР длина реки Оредеж – 192 км.</w:t>
      </w:r>
    </w:p>
    <w:p w:rsidR="00AF7A27" w:rsidRPr="00AF7A27" w:rsidRDefault="00AF7A27" w:rsidP="00AF7A27">
      <w:pPr>
        <w:pStyle w:val="TableParagraph"/>
        <w:spacing w:line="360" w:lineRule="auto"/>
        <w:ind w:firstLine="709"/>
        <w:jc w:val="both"/>
        <w:rPr>
          <w:rFonts w:ascii="Times New Roman" w:eastAsia="Times New Roman" w:hAnsi="Times New Roman" w:cs="Times New Roman"/>
          <w:sz w:val="28"/>
          <w:szCs w:val="28"/>
          <w:lang w:val="ru-RU"/>
        </w:rPr>
      </w:pPr>
      <w:r w:rsidRPr="00AF7A27">
        <w:rPr>
          <w:rFonts w:ascii="Times New Roman" w:eastAsia="Times New Roman" w:hAnsi="Times New Roman" w:cs="Times New Roman"/>
          <w:sz w:val="28"/>
          <w:szCs w:val="28"/>
          <w:lang w:val="ru-RU"/>
        </w:rPr>
        <w:t>Согласно ст. 65 п.4 Водного кодекса РФ Ширина водоохранной зоны рек или ручьев устанавливается от их истока для рек или ручьев протяженностью.</w:t>
      </w:r>
    </w:p>
    <w:p w:rsidR="00AF7A27" w:rsidRPr="00AF7A27" w:rsidRDefault="00AF7A27" w:rsidP="00AF7A27">
      <w:pPr>
        <w:pStyle w:val="TableParagraph"/>
        <w:spacing w:line="360" w:lineRule="auto"/>
        <w:ind w:firstLine="709"/>
        <w:jc w:val="both"/>
        <w:rPr>
          <w:rFonts w:ascii="Times New Roman" w:eastAsia="Times New Roman" w:hAnsi="Times New Roman" w:cs="Times New Roman"/>
          <w:sz w:val="28"/>
          <w:szCs w:val="28"/>
          <w:lang w:val="ru-RU"/>
        </w:rPr>
      </w:pPr>
      <w:r w:rsidRPr="00AF7A27">
        <w:rPr>
          <w:rFonts w:ascii="Times New Roman" w:eastAsia="Times New Roman" w:hAnsi="Times New Roman" w:cs="Times New Roman"/>
          <w:sz w:val="28"/>
          <w:szCs w:val="28"/>
          <w:lang w:val="ru-RU"/>
        </w:rPr>
        <w:t>Для р.Оредеж ширина водоохраной зоны составляет 200 м. (от пятидесяти километров и более - в размере двухсот метров.)</w:t>
      </w:r>
    </w:p>
    <w:p w:rsidR="00AF7A27" w:rsidRDefault="00AF7A27" w:rsidP="00AF7A27">
      <w:pPr>
        <w:pStyle w:val="TableParagraph"/>
        <w:spacing w:line="360" w:lineRule="auto"/>
        <w:ind w:firstLine="709"/>
        <w:jc w:val="both"/>
        <w:rPr>
          <w:rFonts w:ascii="Times New Roman" w:eastAsia="Times New Roman" w:hAnsi="Times New Roman" w:cs="Times New Roman"/>
          <w:sz w:val="28"/>
          <w:szCs w:val="28"/>
          <w:lang w:val="ru-RU"/>
        </w:rPr>
      </w:pPr>
      <w:r w:rsidRPr="00AF7A27">
        <w:rPr>
          <w:rFonts w:ascii="Times New Roman" w:eastAsia="Times New Roman" w:hAnsi="Times New Roman" w:cs="Times New Roman"/>
          <w:sz w:val="28"/>
          <w:szCs w:val="28"/>
          <w:lang w:val="ru-RU"/>
        </w:rPr>
        <w:t>Участок изысканий водоохранные зоны и прибрежные защитные полосы поверхностных водных объектов не пересекает.</w:t>
      </w:r>
    </w:p>
    <w:p w:rsidR="009E7190" w:rsidRPr="00AF7A27" w:rsidRDefault="00B206C0" w:rsidP="00AF7A27">
      <w:pPr>
        <w:pStyle w:val="2"/>
        <w:spacing w:before="0" w:line="360" w:lineRule="auto"/>
        <w:jc w:val="center"/>
        <w:rPr>
          <w:rFonts w:ascii="Times New Roman" w:eastAsia="Times New Roman" w:hAnsi="Times New Roman" w:cs="Times New Roman"/>
          <w:b/>
          <w:color w:val="auto"/>
          <w:sz w:val="28"/>
          <w:szCs w:val="24"/>
          <w:lang w:eastAsia="ru-RU"/>
        </w:rPr>
      </w:pPr>
      <w:r w:rsidRPr="00AF7A27">
        <w:rPr>
          <w:rFonts w:ascii="Times New Roman" w:eastAsia="Times New Roman" w:hAnsi="Times New Roman" w:cs="Times New Roman"/>
          <w:b/>
          <w:color w:val="auto"/>
          <w:sz w:val="28"/>
          <w:szCs w:val="24"/>
          <w:lang w:eastAsia="ru-RU"/>
        </w:rPr>
        <w:t>1.</w:t>
      </w:r>
      <w:r w:rsidR="00BC545D" w:rsidRPr="00AF7A27">
        <w:rPr>
          <w:rFonts w:ascii="Times New Roman" w:eastAsia="Times New Roman" w:hAnsi="Times New Roman" w:cs="Times New Roman"/>
          <w:b/>
          <w:color w:val="auto"/>
          <w:sz w:val="28"/>
          <w:szCs w:val="24"/>
          <w:lang w:eastAsia="ru-RU"/>
        </w:rPr>
        <w:t>5</w:t>
      </w:r>
      <w:r w:rsidRPr="00AF7A27">
        <w:rPr>
          <w:rFonts w:ascii="Times New Roman" w:eastAsia="Times New Roman" w:hAnsi="Times New Roman" w:cs="Times New Roman"/>
          <w:b/>
          <w:color w:val="auto"/>
          <w:sz w:val="28"/>
          <w:szCs w:val="24"/>
          <w:lang w:eastAsia="ru-RU"/>
        </w:rPr>
        <w:t xml:space="preserve"> </w:t>
      </w:r>
      <w:r w:rsidR="00BC545D" w:rsidRPr="00AF7A27">
        <w:rPr>
          <w:rFonts w:ascii="Times New Roman" w:eastAsia="Times New Roman" w:hAnsi="Times New Roman" w:cs="Times New Roman"/>
          <w:b/>
          <w:color w:val="auto"/>
          <w:sz w:val="28"/>
          <w:szCs w:val="24"/>
          <w:lang w:eastAsia="ru-RU"/>
        </w:rPr>
        <w:t>Почвенный покров</w:t>
      </w:r>
    </w:p>
    <w:p w:rsidR="00BC545D" w:rsidRPr="00BC545D" w:rsidRDefault="00BC545D" w:rsidP="00BC545D">
      <w:pPr>
        <w:pStyle w:val="TableParagraph"/>
        <w:spacing w:line="360" w:lineRule="auto"/>
        <w:ind w:firstLine="709"/>
        <w:jc w:val="both"/>
        <w:rPr>
          <w:rFonts w:ascii="Times New Roman" w:eastAsia="Times New Roman" w:hAnsi="Times New Roman" w:cs="Times New Roman"/>
          <w:sz w:val="28"/>
          <w:szCs w:val="24"/>
          <w:lang w:val="ru-RU"/>
        </w:rPr>
      </w:pPr>
      <w:r w:rsidRPr="00BC545D">
        <w:rPr>
          <w:rFonts w:ascii="Times New Roman" w:eastAsia="Times New Roman" w:hAnsi="Times New Roman" w:cs="Times New Roman"/>
          <w:sz w:val="28"/>
          <w:szCs w:val="24"/>
          <w:lang w:val="ru-RU"/>
        </w:rPr>
        <w:t>Согласно почвенной карте Ленинградской облас</w:t>
      </w:r>
      <w:r>
        <w:rPr>
          <w:rFonts w:ascii="Times New Roman" w:eastAsia="Times New Roman" w:hAnsi="Times New Roman" w:cs="Times New Roman"/>
          <w:sz w:val="28"/>
          <w:szCs w:val="24"/>
          <w:lang w:val="ru-RU"/>
        </w:rPr>
        <w:t xml:space="preserve">ти </w:t>
      </w:r>
      <w:r w:rsidR="00BB3A21">
        <w:rPr>
          <w:rFonts w:ascii="Times New Roman" w:eastAsia="Times New Roman" w:hAnsi="Times New Roman" w:cs="Times New Roman"/>
          <w:sz w:val="28"/>
          <w:szCs w:val="24"/>
          <w:lang w:val="ru-RU"/>
        </w:rPr>
        <w:t>территория</w:t>
      </w:r>
      <w:r>
        <w:rPr>
          <w:rFonts w:ascii="Times New Roman" w:eastAsia="Times New Roman" w:hAnsi="Times New Roman" w:cs="Times New Roman"/>
          <w:sz w:val="28"/>
          <w:szCs w:val="24"/>
          <w:lang w:val="ru-RU"/>
        </w:rPr>
        <w:t xml:space="preserve"> проектирования расположен</w:t>
      </w:r>
      <w:r w:rsidR="00BB3A21">
        <w:rPr>
          <w:rFonts w:ascii="Times New Roman" w:eastAsia="Times New Roman" w:hAnsi="Times New Roman" w:cs="Times New Roman"/>
          <w:sz w:val="28"/>
          <w:szCs w:val="24"/>
          <w:lang w:val="ru-RU"/>
        </w:rPr>
        <w:t>а</w:t>
      </w:r>
      <w:r w:rsidRPr="00BC545D">
        <w:rPr>
          <w:rFonts w:ascii="Times New Roman" w:eastAsia="Times New Roman" w:hAnsi="Times New Roman" w:cs="Times New Roman"/>
          <w:sz w:val="28"/>
          <w:szCs w:val="24"/>
          <w:lang w:val="ru-RU"/>
        </w:rPr>
        <w:t xml:space="preserve"> на дерново-подзолистых поверхностно-глееватых почвах.</w:t>
      </w:r>
    </w:p>
    <w:p w:rsidR="00BC545D" w:rsidRPr="00BC545D" w:rsidRDefault="00BB3A21" w:rsidP="00BC545D">
      <w:pPr>
        <w:pStyle w:val="TableParagraph"/>
        <w:spacing w:line="360" w:lineRule="auto"/>
        <w:ind w:firstLine="709"/>
        <w:jc w:val="both"/>
        <w:rPr>
          <w:rFonts w:ascii="Times New Roman" w:eastAsia="Times New Roman" w:hAnsi="Times New Roman" w:cs="Times New Roman"/>
          <w:sz w:val="28"/>
          <w:szCs w:val="24"/>
          <w:lang w:val="ru-RU"/>
        </w:rPr>
      </w:pPr>
      <w:r>
        <w:rPr>
          <w:rFonts w:ascii="Times New Roman" w:eastAsia="Times New Roman" w:hAnsi="Times New Roman" w:cs="Times New Roman"/>
          <w:sz w:val="28"/>
          <w:szCs w:val="24"/>
          <w:lang w:val="ru-RU"/>
        </w:rPr>
        <w:t>Территория</w:t>
      </w:r>
      <w:r w:rsidR="00BC545D" w:rsidRPr="00BC545D">
        <w:rPr>
          <w:rFonts w:ascii="Times New Roman" w:eastAsia="Times New Roman" w:hAnsi="Times New Roman" w:cs="Times New Roman"/>
          <w:sz w:val="28"/>
          <w:szCs w:val="24"/>
          <w:lang w:val="ru-RU"/>
        </w:rPr>
        <w:t xml:space="preserve"> </w:t>
      </w:r>
      <w:r w:rsidR="00BC545D">
        <w:rPr>
          <w:rFonts w:ascii="Times New Roman" w:eastAsia="Times New Roman" w:hAnsi="Times New Roman" w:cs="Times New Roman"/>
          <w:sz w:val="28"/>
          <w:szCs w:val="24"/>
          <w:lang w:val="ru-RU"/>
        </w:rPr>
        <w:t>проектирования</w:t>
      </w:r>
      <w:r w:rsidR="00BC545D" w:rsidRPr="00BC545D">
        <w:rPr>
          <w:rFonts w:ascii="Times New Roman" w:eastAsia="Times New Roman" w:hAnsi="Times New Roman" w:cs="Times New Roman"/>
          <w:sz w:val="28"/>
          <w:szCs w:val="24"/>
          <w:lang w:val="ru-RU"/>
        </w:rPr>
        <w:t xml:space="preserve"> техногенно преобразован</w:t>
      </w:r>
      <w:r>
        <w:rPr>
          <w:rFonts w:ascii="Times New Roman" w:eastAsia="Times New Roman" w:hAnsi="Times New Roman" w:cs="Times New Roman"/>
          <w:sz w:val="28"/>
          <w:szCs w:val="24"/>
          <w:lang w:val="ru-RU"/>
        </w:rPr>
        <w:t>а</w:t>
      </w:r>
      <w:r w:rsidR="00BC545D">
        <w:rPr>
          <w:rFonts w:ascii="Times New Roman" w:eastAsia="Times New Roman" w:hAnsi="Times New Roman" w:cs="Times New Roman"/>
          <w:sz w:val="28"/>
          <w:szCs w:val="24"/>
          <w:lang w:val="ru-RU"/>
        </w:rPr>
        <w:t>,</w:t>
      </w:r>
      <w:r w:rsidR="00BC545D" w:rsidRPr="00BC545D">
        <w:rPr>
          <w:rFonts w:ascii="Times New Roman" w:eastAsia="Times New Roman" w:hAnsi="Times New Roman" w:cs="Times New Roman"/>
          <w:sz w:val="28"/>
          <w:szCs w:val="24"/>
          <w:lang w:val="ru-RU"/>
        </w:rPr>
        <w:t xml:space="preserve"> основная часть территории представлена техногенными грунтами и урбаноземами с включением растительных остатков (классификация по Blume H.–H./1989; Почвы, город, экология, 1997 г; Классификация.., 1997).</w:t>
      </w:r>
    </w:p>
    <w:p w:rsidR="00684DD8" w:rsidRPr="00B206C0" w:rsidRDefault="00BC545D" w:rsidP="00BB3A21">
      <w:pPr>
        <w:pStyle w:val="TableParagraph"/>
        <w:spacing w:line="360" w:lineRule="auto"/>
        <w:ind w:firstLine="709"/>
        <w:jc w:val="both"/>
        <w:rPr>
          <w:rFonts w:ascii="Times New Roman" w:eastAsia="Times New Roman" w:hAnsi="Times New Roman" w:cs="Times New Roman"/>
          <w:sz w:val="28"/>
          <w:szCs w:val="24"/>
          <w:lang w:val="ru-RU"/>
        </w:rPr>
      </w:pPr>
      <w:r w:rsidRPr="00BC545D">
        <w:rPr>
          <w:rFonts w:ascii="Times New Roman" w:eastAsia="Times New Roman" w:hAnsi="Times New Roman" w:cs="Times New Roman"/>
          <w:sz w:val="28"/>
          <w:szCs w:val="24"/>
          <w:lang w:val="ru-RU"/>
        </w:rPr>
        <w:t>Это почвы, преобразованные в результате механических или химических нарушений, в том числе и химически преобразованные вследствие хозяйственной деятельности эксплуатируемой территории.</w:t>
      </w:r>
    </w:p>
    <w:p w:rsidR="009E7190" w:rsidRPr="008E3A6B" w:rsidRDefault="009822D7" w:rsidP="008E3A6B">
      <w:pPr>
        <w:pStyle w:val="2"/>
        <w:spacing w:before="0" w:after="120" w:line="360" w:lineRule="auto"/>
        <w:jc w:val="center"/>
        <w:rPr>
          <w:rFonts w:ascii="Times New Roman" w:eastAsia="Times New Roman" w:hAnsi="Times New Roman" w:cs="Times New Roman"/>
          <w:b/>
          <w:color w:val="auto"/>
          <w:sz w:val="28"/>
          <w:szCs w:val="24"/>
          <w:lang w:eastAsia="ru-RU"/>
        </w:rPr>
      </w:pPr>
      <w:r w:rsidRPr="008E3A6B">
        <w:rPr>
          <w:rFonts w:ascii="Times New Roman" w:eastAsia="Times New Roman" w:hAnsi="Times New Roman" w:cs="Times New Roman"/>
          <w:b/>
          <w:color w:val="auto"/>
          <w:sz w:val="28"/>
          <w:szCs w:val="24"/>
          <w:lang w:eastAsia="ru-RU"/>
        </w:rPr>
        <w:t>1.</w:t>
      </w:r>
      <w:r w:rsidR="00BC545D" w:rsidRPr="008E3A6B">
        <w:rPr>
          <w:rFonts w:ascii="Times New Roman" w:eastAsia="Times New Roman" w:hAnsi="Times New Roman" w:cs="Times New Roman"/>
          <w:b/>
          <w:color w:val="auto"/>
          <w:sz w:val="28"/>
          <w:szCs w:val="24"/>
          <w:lang w:eastAsia="ru-RU"/>
        </w:rPr>
        <w:t>6</w:t>
      </w:r>
      <w:r w:rsidRPr="008E3A6B">
        <w:rPr>
          <w:rFonts w:ascii="Times New Roman" w:eastAsia="Times New Roman" w:hAnsi="Times New Roman" w:cs="Times New Roman"/>
          <w:b/>
          <w:color w:val="auto"/>
          <w:sz w:val="28"/>
          <w:szCs w:val="24"/>
          <w:lang w:eastAsia="ru-RU"/>
        </w:rPr>
        <w:t xml:space="preserve"> </w:t>
      </w:r>
      <w:r w:rsidR="00BC545D" w:rsidRPr="008E3A6B">
        <w:rPr>
          <w:rFonts w:ascii="Times New Roman" w:eastAsia="Times New Roman" w:hAnsi="Times New Roman" w:cs="Times New Roman"/>
          <w:b/>
          <w:color w:val="auto"/>
          <w:sz w:val="28"/>
          <w:szCs w:val="24"/>
          <w:lang w:eastAsia="ru-RU"/>
        </w:rPr>
        <w:t>Растительный мир</w:t>
      </w:r>
    </w:p>
    <w:p w:rsidR="00BC545D" w:rsidRPr="00BC545D" w:rsidRDefault="00BB3A21" w:rsidP="00BB3A21">
      <w:pPr>
        <w:widowControl w:val="0"/>
        <w:spacing w:after="0" w:line="360" w:lineRule="auto"/>
        <w:ind w:firstLine="709"/>
        <w:contextualSpacing/>
        <w:jc w:val="both"/>
        <w:rPr>
          <w:rFonts w:ascii="Times New Roman" w:eastAsia="Times New Roman" w:hAnsi="Times New Roman"/>
          <w:sz w:val="28"/>
          <w:szCs w:val="24"/>
        </w:rPr>
      </w:pPr>
      <w:r>
        <w:rPr>
          <w:rFonts w:ascii="Times New Roman" w:eastAsia="Times New Roman" w:hAnsi="Times New Roman"/>
          <w:sz w:val="28"/>
          <w:szCs w:val="24"/>
        </w:rPr>
        <w:t>Территория</w:t>
      </w:r>
      <w:r w:rsidR="00BC545D" w:rsidRPr="00BC545D">
        <w:rPr>
          <w:rFonts w:ascii="Times New Roman" w:eastAsia="Times New Roman" w:hAnsi="Times New Roman"/>
          <w:sz w:val="28"/>
          <w:szCs w:val="24"/>
        </w:rPr>
        <w:t xml:space="preserve"> </w:t>
      </w:r>
      <w:r w:rsidR="00BC545D">
        <w:rPr>
          <w:rFonts w:ascii="Times New Roman" w:eastAsia="Times New Roman" w:hAnsi="Times New Roman"/>
          <w:sz w:val="28"/>
          <w:szCs w:val="24"/>
        </w:rPr>
        <w:t>проектирования</w:t>
      </w:r>
      <w:r w:rsidR="00BC545D" w:rsidRPr="00BC545D">
        <w:rPr>
          <w:rFonts w:ascii="Times New Roman" w:eastAsia="Times New Roman" w:hAnsi="Times New Roman"/>
          <w:sz w:val="28"/>
          <w:szCs w:val="24"/>
        </w:rPr>
        <w:t xml:space="preserve"> представляет собой частично освоенную хозяйственной деятельностью территорию с наличием природной среды.</w:t>
      </w:r>
    </w:p>
    <w:p w:rsidR="00BC545D" w:rsidRPr="00BC545D" w:rsidRDefault="00BC545D" w:rsidP="00BB3A21">
      <w:pPr>
        <w:widowControl w:val="0"/>
        <w:spacing w:after="0" w:line="360" w:lineRule="auto"/>
        <w:ind w:firstLine="709"/>
        <w:contextualSpacing/>
        <w:jc w:val="both"/>
        <w:rPr>
          <w:rFonts w:ascii="Times New Roman" w:eastAsia="Times New Roman" w:hAnsi="Times New Roman"/>
          <w:sz w:val="28"/>
          <w:szCs w:val="24"/>
        </w:rPr>
      </w:pPr>
      <w:r w:rsidRPr="00BC545D">
        <w:rPr>
          <w:rFonts w:ascii="Times New Roman" w:eastAsia="Times New Roman" w:hAnsi="Times New Roman"/>
          <w:sz w:val="28"/>
          <w:szCs w:val="24"/>
        </w:rPr>
        <w:t xml:space="preserve">Травянистый ярус </w:t>
      </w:r>
      <w:r w:rsidR="00BB3A21">
        <w:rPr>
          <w:rFonts w:ascii="Times New Roman" w:eastAsia="Times New Roman" w:hAnsi="Times New Roman"/>
          <w:sz w:val="28"/>
          <w:szCs w:val="24"/>
        </w:rPr>
        <w:t>территории проектирования</w:t>
      </w:r>
      <w:r w:rsidRPr="00BC545D">
        <w:rPr>
          <w:rFonts w:ascii="Times New Roman" w:eastAsia="Times New Roman" w:hAnsi="Times New Roman"/>
          <w:sz w:val="28"/>
          <w:szCs w:val="24"/>
        </w:rPr>
        <w:t xml:space="preserve"> и прилегающей территории в основном представлен: подорожником (Plantágo májor), полынью обыкновенной (Artemísia vulgáris), ромашкой аптечной (Matricāria chamomilla), чертополохом колючим (Cárduus acanthoídes), мятликом (Poa praténsis), лопухом большим (Arctium láppa), щавелем конским (Rúmex confértus), пижмой обыкновенной (Tanacétum vulgáre). </w:t>
      </w:r>
    </w:p>
    <w:p w:rsidR="00BC545D" w:rsidRPr="00BC545D" w:rsidRDefault="00BC545D" w:rsidP="00BB3A21">
      <w:pPr>
        <w:widowControl w:val="0"/>
        <w:spacing w:after="0" w:line="360" w:lineRule="auto"/>
        <w:ind w:firstLine="709"/>
        <w:contextualSpacing/>
        <w:jc w:val="both"/>
        <w:rPr>
          <w:rFonts w:ascii="Times New Roman" w:eastAsia="Times New Roman" w:hAnsi="Times New Roman"/>
          <w:sz w:val="28"/>
          <w:szCs w:val="24"/>
        </w:rPr>
      </w:pPr>
      <w:r w:rsidRPr="00BC545D">
        <w:rPr>
          <w:rFonts w:ascii="Times New Roman" w:eastAsia="Times New Roman" w:hAnsi="Times New Roman"/>
          <w:sz w:val="28"/>
          <w:szCs w:val="24"/>
        </w:rPr>
        <w:t xml:space="preserve">Древесная и кустарниковая растительность на участке </w:t>
      </w:r>
      <w:r>
        <w:rPr>
          <w:rFonts w:ascii="Times New Roman" w:eastAsia="Times New Roman" w:hAnsi="Times New Roman"/>
          <w:sz w:val="28"/>
          <w:szCs w:val="24"/>
        </w:rPr>
        <w:t>проектирования</w:t>
      </w:r>
      <w:r w:rsidRPr="00BC545D">
        <w:rPr>
          <w:rFonts w:ascii="Times New Roman" w:eastAsia="Times New Roman" w:hAnsi="Times New Roman"/>
          <w:sz w:val="28"/>
          <w:szCs w:val="24"/>
        </w:rPr>
        <w:t xml:space="preserve"> отсутствует.</w:t>
      </w:r>
    </w:p>
    <w:p w:rsidR="00BC545D" w:rsidRPr="00BC545D" w:rsidRDefault="00BC545D" w:rsidP="00BB3A21">
      <w:pPr>
        <w:widowControl w:val="0"/>
        <w:spacing w:after="0" w:line="360" w:lineRule="auto"/>
        <w:ind w:firstLine="709"/>
        <w:contextualSpacing/>
        <w:jc w:val="both"/>
        <w:rPr>
          <w:rFonts w:ascii="Times New Roman" w:eastAsia="Times New Roman" w:hAnsi="Times New Roman"/>
          <w:i/>
          <w:sz w:val="28"/>
          <w:szCs w:val="24"/>
        </w:rPr>
      </w:pPr>
      <w:r w:rsidRPr="00BC545D">
        <w:rPr>
          <w:rFonts w:ascii="Times New Roman" w:eastAsia="Times New Roman" w:hAnsi="Times New Roman"/>
          <w:i/>
          <w:sz w:val="28"/>
          <w:szCs w:val="24"/>
        </w:rPr>
        <w:t xml:space="preserve">Сведения о краснокнижных видах растений, произрастающих в границах участка проектирования: </w:t>
      </w:r>
    </w:p>
    <w:p w:rsidR="00BC545D" w:rsidRPr="00BC545D" w:rsidRDefault="00BC545D" w:rsidP="00BB3A21">
      <w:pPr>
        <w:widowControl w:val="0"/>
        <w:spacing w:after="0" w:line="360" w:lineRule="auto"/>
        <w:ind w:firstLine="709"/>
        <w:contextualSpacing/>
        <w:jc w:val="both"/>
        <w:rPr>
          <w:rFonts w:ascii="Times New Roman" w:eastAsia="Times New Roman" w:hAnsi="Times New Roman"/>
          <w:sz w:val="28"/>
          <w:szCs w:val="24"/>
        </w:rPr>
      </w:pPr>
      <w:r w:rsidRPr="00BC545D">
        <w:rPr>
          <w:rFonts w:ascii="Times New Roman" w:eastAsia="Times New Roman" w:hAnsi="Times New Roman"/>
          <w:sz w:val="28"/>
          <w:szCs w:val="24"/>
        </w:rPr>
        <w:t xml:space="preserve">При проведении полевых работ в составе инженерно-экологических изысканий проведены натурные обследования с целью идентификации видов мохообразных, водорослей, грибов, лишайников и высших сосудистых растений, занесённых в Красную книгу Ленинградской области и Красную книгу Российской Федерации. </w:t>
      </w:r>
    </w:p>
    <w:p w:rsidR="00BC545D" w:rsidRPr="00BC545D" w:rsidRDefault="00BC545D" w:rsidP="00BB3A21">
      <w:pPr>
        <w:widowControl w:val="0"/>
        <w:spacing w:after="0" w:line="360" w:lineRule="auto"/>
        <w:ind w:firstLine="709"/>
        <w:contextualSpacing/>
        <w:jc w:val="both"/>
        <w:rPr>
          <w:rFonts w:ascii="Times New Roman" w:eastAsia="Times New Roman" w:hAnsi="Times New Roman"/>
          <w:sz w:val="28"/>
          <w:szCs w:val="24"/>
        </w:rPr>
      </w:pPr>
      <w:r w:rsidRPr="00BC545D">
        <w:rPr>
          <w:rFonts w:ascii="Times New Roman" w:eastAsia="Times New Roman" w:hAnsi="Times New Roman"/>
          <w:sz w:val="28"/>
          <w:szCs w:val="24"/>
        </w:rPr>
        <w:t>Во время проведения маршрутного обследования установлено, что места произрастания видов растений, занесённых в федеральную и региональную Красные книги, на участке изысканий и непосредственно прилегающей территории отсутствуют.</w:t>
      </w:r>
    </w:p>
    <w:p w:rsidR="00BC545D" w:rsidRPr="008E3A6B" w:rsidRDefault="00BC545D" w:rsidP="008E3A6B">
      <w:pPr>
        <w:pStyle w:val="2"/>
        <w:spacing w:before="0" w:after="120" w:line="360" w:lineRule="auto"/>
        <w:jc w:val="center"/>
        <w:rPr>
          <w:rFonts w:ascii="Times New Roman" w:eastAsia="Times New Roman" w:hAnsi="Times New Roman" w:cs="Times New Roman"/>
          <w:b/>
          <w:color w:val="auto"/>
          <w:sz w:val="28"/>
          <w:szCs w:val="24"/>
          <w:lang w:eastAsia="ru-RU"/>
        </w:rPr>
      </w:pPr>
      <w:r w:rsidRPr="008E3A6B">
        <w:rPr>
          <w:rFonts w:ascii="Times New Roman" w:eastAsia="Times New Roman" w:hAnsi="Times New Roman" w:cs="Times New Roman"/>
          <w:b/>
          <w:color w:val="auto"/>
          <w:sz w:val="28"/>
          <w:szCs w:val="24"/>
          <w:lang w:eastAsia="ru-RU"/>
        </w:rPr>
        <w:t>1.7 Животный мир</w:t>
      </w:r>
    </w:p>
    <w:p w:rsidR="00BC545D" w:rsidRPr="00BC545D" w:rsidRDefault="00BC545D" w:rsidP="00BB3A21">
      <w:pPr>
        <w:widowControl w:val="0"/>
        <w:spacing w:after="0" w:line="360" w:lineRule="auto"/>
        <w:ind w:firstLine="709"/>
        <w:contextualSpacing/>
        <w:jc w:val="both"/>
        <w:rPr>
          <w:rFonts w:ascii="Times New Roman" w:eastAsia="Times New Roman" w:hAnsi="Times New Roman"/>
          <w:sz w:val="28"/>
          <w:szCs w:val="24"/>
        </w:rPr>
      </w:pPr>
      <w:r w:rsidRPr="00BC545D">
        <w:rPr>
          <w:rFonts w:ascii="Times New Roman" w:eastAsia="Times New Roman" w:hAnsi="Times New Roman"/>
          <w:sz w:val="28"/>
          <w:szCs w:val="24"/>
        </w:rPr>
        <w:t xml:space="preserve">В результате хозяйственного использования окружающей территории животные сообщества в пределах </w:t>
      </w:r>
      <w:r>
        <w:rPr>
          <w:rFonts w:ascii="Times New Roman" w:eastAsia="Times New Roman" w:hAnsi="Times New Roman"/>
          <w:sz w:val="28"/>
          <w:szCs w:val="24"/>
        </w:rPr>
        <w:t>территории</w:t>
      </w:r>
      <w:r w:rsidRPr="00BC545D">
        <w:rPr>
          <w:rFonts w:ascii="Times New Roman" w:eastAsia="Times New Roman" w:hAnsi="Times New Roman"/>
          <w:sz w:val="28"/>
          <w:szCs w:val="24"/>
        </w:rPr>
        <w:t xml:space="preserve"> </w:t>
      </w:r>
      <w:r>
        <w:rPr>
          <w:rFonts w:ascii="Times New Roman" w:eastAsia="Times New Roman" w:hAnsi="Times New Roman"/>
          <w:sz w:val="28"/>
          <w:szCs w:val="24"/>
        </w:rPr>
        <w:t>проектирования</w:t>
      </w:r>
      <w:r w:rsidRPr="00BC545D">
        <w:rPr>
          <w:rFonts w:ascii="Times New Roman" w:eastAsia="Times New Roman" w:hAnsi="Times New Roman"/>
          <w:sz w:val="28"/>
          <w:szCs w:val="24"/>
        </w:rPr>
        <w:t xml:space="preserve"> и его окружения имеют преимущественно синантропный характер. Животные, обитающие на данной территории, не относятся к редким видам и хорошо адаптировались к антропогенным факторам. </w:t>
      </w:r>
    </w:p>
    <w:p w:rsidR="00BC545D" w:rsidRPr="00BC545D" w:rsidRDefault="00BC545D" w:rsidP="00BB3A21">
      <w:pPr>
        <w:widowControl w:val="0"/>
        <w:spacing w:after="0" w:line="360" w:lineRule="auto"/>
        <w:ind w:firstLine="709"/>
        <w:contextualSpacing/>
        <w:jc w:val="both"/>
        <w:rPr>
          <w:rFonts w:ascii="Times New Roman" w:eastAsia="Times New Roman" w:hAnsi="Times New Roman"/>
          <w:sz w:val="28"/>
          <w:szCs w:val="24"/>
        </w:rPr>
      </w:pPr>
      <w:r w:rsidRPr="00BC545D">
        <w:rPr>
          <w:rFonts w:ascii="Times New Roman" w:eastAsia="Times New Roman" w:hAnsi="Times New Roman"/>
          <w:sz w:val="28"/>
          <w:szCs w:val="24"/>
        </w:rPr>
        <w:t>Животный мир на территории представлен представителями видов орнитофауны, характерных для селитебных территорий. В ходе обследования территории визуально зафиксированы: ворона серая (Corvus cornix).</w:t>
      </w:r>
    </w:p>
    <w:p w:rsidR="00BC545D" w:rsidRPr="00BC545D" w:rsidRDefault="00BC545D" w:rsidP="00BB3A21">
      <w:pPr>
        <w:widowControl w:val="0"/>
        <w:spacing w:after="0" w:line="360" w:lineRule="auto"/>
        <w:ind w:firstLine="709"/>
        <w:contextualSpacing/>
        <w:jc w:val="both"/>
        <w:rPr>
          <w:rFonts w:ascii="Times New Roman" w:eastAsia="Times New Roman" w:hAnsi="Times New Roman"/>
          <w:sz w:val="28"/>
          <w:szCs w:val="24"/>
        </w:rPr>
      </w:pPr>
      <w:r w:rsidRPr="00BC545D">
        <w:rPr>
          <w:rFonts w:ascii="Times New Roman" w:eastAsia="Times New Roman" w:hAnsi="Times New Roman"/>
          <w:sz w:val="28"/>
          <w:szCs w:val="24"/>
        </w:rPr>
        <w:t xml:space="preserve">В части наличия путей миграции объектов животного мира следует отметить, что для объектов животного мира не существует административных границ, законодательных ограничений, они живут, развиваются или деградируют, а нередко и исчезают как виды в зависимости от имеющихся в природе условий для обитания и уровня антропогенного воздействия, оказываемого человеком и его деятельностью. </w:t>
      </w:r>
    </w:p>
    <w:p w:rsidR="00BC545D" w:rsidRPr="00BC545D" w:rsidRDefault="00BC545D" w:rsidP="00BB3A21">
      <w:pPr>
        <w:widowControl w:val="0"/>
        <w:spacing w:after="0" w:line="360" w:lineRule="auto"/>
        <w:ind w:firstLine="709"/>
        <w:contextualSpacing/>
        <w:jc w:val="both"/>
        <w:rPr>
          <w:rFonts w:ascii="Times New Roman" w:eastAsia="Times New Roman" w:hAnsi="Times New Roman"/>
          <w:sz w:val="28"/>
          <w:szCs w:val="24"/>
        </w:rPr>
      </w:pPr>
      <w:r w:rsidRPr="00BC545D">
        <w:rPr>
          <w:rFonts w:ascii="Times New Roman" w:eastAsia="Times New Roman" w:hAnsi="Times New Roman"/>
          <w:sz w:val="28"/>
          <w:szCs w:val="24"/>
        </w:rPr>
        <w:t>В письме Комитета по охране, контролю и регулированию использования объектов животного мира Ленинградской области №</w:t>
      </w:r>
      <w:r w:rsidR="00BB3A21">
        <w:rPr>
          <w:rFonts w:ascii="Times New Roman" w:eastAsia="Times New Roman" w:hAnsi="Times New Roman"/>
          <w:sz w:val="28"/>
          <w:szCs w:val="24"/>
        </w:rPr>
        <w:t xml:space="preserve"> </w:t>
      </w:r>
      <w:r>
        <w:rPr>
          <w:rFonts w:ascii="Times New Roman" w:eastAsia="Times New Roman" w:hAnsi="Times New Roman"/>
          <w:sz w:val="28"/>
          <w:szCs w:val="24"/>
        </w:rPr>
        <w:t>04</w:t>
      </w:r>
      <w:r w:rsidR="00BB3A21">
        <w:rPr>
          <w:rFonts w:ascii="Times New Roman" w:eastAsia="Times New Roman" w:hAnsi="Times New Roman"/>
          <w:sz w:val="28"/>
          <w:szCs w:val="24"/>
        </w:rPr>
        <w:t xml:space="preserve">-02-5614/2024 от 12.11.2024 г., </w:t>
      </w:r>
      <w:r w:rsidRPr="00BC545D">
        <w:rPr>
          <w:rFonts w:ascii="Times New Roman" w:eastAsia="Times New Roman" w:hAnsi="Times New Roman"/>
          <w:sz w:val="28"/>
          <w:szCs w:val="24"/>
        </w:rPr>
        <w:t>представлена выписка из государственного мониторинга охотничьих ресурсов и среды их обитания.</w:t>
      </w:r>
    </w:p>
    <w:p w:rsidR="00BC545D" w:rsidRPr="00BC545D" w:rsidRDefault="00BC545D" w:rsidP="00BB3A21">
      <w:pPr>
        <w:widowControl w:val="0"/>
        <w:spacing w:after="0" w:line="360" w:lineRule="auto"/>
        <w:ind w:firstLine="709"/>
        <w:contextualSpacing/>
        <w:jc w:val="both"/>
        <w:rPr>
          <w:rFonts w:ascii="Times New Roman" w:eastAsia="Times New Roman" w:hAnsi="Times New Roman"/>
          <w:sz w:val="28"/>
          <w:szCs w:val="24"/>
        </w:rPr>
      </w:pPr>
      <w:r w:rsidRPr="00BC545D">
        <w:rPr>
          <w:rFonts w:ascii="Times New Roman" w:eastAsia="Times New Roman" w:hAnsi="Times New Roman"/>
          <w:sz w:val="28"/>
          <w:szCs w:val="24"/>
        </w:rPr>
        <w:t>В выписке приведены данные о численности млекопитающих и птиц, отнесенных к охотничьим ресурсам, так в Гатчинском районе по состоянию на 1 апреля 2024 года было зарегистрировано особей: кабан (41), косуля европейская (189), лось (995), медведь бурый (117), волк (9), лисица (192), собака енотовидная (149), рысь (2), барсук (87), куница лесная (329), горностай (67), лесной хорь (56), норка (341), выдра (73), заяц беляк (1490), заяц русак (72), бобр европейский (1047), кроты (895), белка (1918), ондатра (106), водяная полевка (184), рябчик (4262), тетерев обыкновенный (2189), вяхирь (3439), бекас обыкновенный (1094), дупель обыкновенный (165), гусь серый (1380), гусь белолобный (5892), кряква (8225).</w:t>
      </w:r>
    </w:p>
    <w:p w:rsidR="00BC545D" w:rsidRPr="00BC545D" w:rsidRDefault="00BC545D" w:rsidP="00BB3A21">
      <w:pPr>
        <w:widowControl w:val="0"/>
        <w:spacing w:after="0" w:line="360" w:lineRule="auto"/>
        <w:ind w:firstLine="709"/>
        <w:contextualSpacing/>
        <w:jc w:val="both"/>
        <w:rPr>
          <w:rFonts w:ascii="Times New Roman" w:eastAsia="Times New Roman" w:hAnsi="Times New Roman"/>
          <w:sz w:val="28"/>
          <w:szCs w:val="24"/>
        </w:rPr>
      </w:pPr>
      <w:r w:rsidRPr="00BC545D">
        <w:rPr>
          <w:rFonts w:ascii="Times New Roman" w:eastAsia="Times New Roman" w:hAnsi="Times New Roman"/>
          <w:sz w:val="28"/>
          <w:szCs w:val="24"/>
        </w:rPr>
        <w:t>Согласно данным рекогносцировочного обследования участка изысканий в границах объекта животные и птицы</w:t>
      </w:r>
      <w:r w:rsidR="00BB3A21">
        <w:rPr>
          <w:rFonts w:ascii="Times New Roman" w:eastAsia="Times New Roman" w:hAnsi="Times New Roman"/>
          <w:sz w:val="28"/>
          <w:szCs w:val="24"/>
        </w:rPr>
        <w:t>,</w:t>
      </w:r>
      <w:r w:rsidRPr="00BC545D">
        <w:rPr>
          <w:rFonts w:ascii="Times New Roman" w:eastAsia="Times New Roman" w:hAnsi="Times New Roman"/>
          <w:sz w:val="28"/>
          <w:szCs w:val="24"/>
        </w:rPr>
        <w:t xml:space="preserve"> отнесенные </w:t>
      </w:r>
      <w:r w:rsidR="00AF7A27" w:rsidRPr="00BC545D">
        <w:rPr>
          <w:rFonts w:ascii="Times New Roman" w:eastAsia="Times New Roman" w:hAnsi="Times New Roman"/>
          <w:sz w:val="28"/>
          <w:szCs w:val="24"/>
        </w:rPr>
        <w:t>к охотничьим ресурсам</w:t>
      </w:r>
      <w:r w:rsidRPr="00BC545D">
        <w:rPr>
          <w:rFonts w:ascii="Times New Roman" w:eastAsia="Times New Roman" w:hAnsi="Times New Roman"/>
          <w:sz w:val="28"/>
          <w:szCs w:val="24"/>
        </w:rPr>
        <w:t xml:space="preserve"> </w:t>
      </w:r>
      <w:r w:rsidR="00AF7A27" w:rsidRPr="00BC545D">
        <w:rPr>
          <w:rFonts w:ascii="Times New Roman" w:eastAsia="Times New Roman" w:hAnsi="Times New Roman"/>
          <w:sz w:val="28"/>
          <w:szCs w:val="24"/>
        </w:rPr>
        <w:t>встречены</w:t>
      </w:r>
      <w:r w:rsidRPr="00BC545D">
        <w:rPr>
          <w:rFonts w:ascii="Times New Roman" w:eastAsia="Times New Roman" w:hAnsi="Times New Roman"/>
          <w:sz w:val="28"/>
          <w:szCs w:val="24"/>
        </w:rPr>
        <w:t xml:space="preserve"> не были.</w:t>
      </w:r>
    </w:p>
    <w:p w:rsidR="00BC545D" w:rsidRPr="00BB3A21" w:rsidRDefault="00BC545D" w:rsidP="00BB3A21">
      <w:pPr>
        <w:widowControl w:val="0"/>
        <w:spacing w:after="0" w:line="360" w:lineRule="auto"/>
        <w:ind w:firstLine="709"/>
        <w:contextualSpacing/>
        <w:jc w:val="both"/>
        <w:rPr>
          <w:rFonts w:ascii="Times New Roman" w:eastAsia="Times New Roman" w:hAnsi="Times New Roman"/>
          <w:i/>
          <w:sz w:val="28"/>
          <w:szCs w:val="24"/>
        </w:rPr>
      </w:pPr>
      <w:r w:rsidRPr="00BB3A21">
        <w:rPr>
          <w:rFonts w:ascii="Times New Roman" w:eastAsia="Times New Roman" w:hAnsi="Times New Roman"/>
          <w:i/>
          <w:sz w:val="28"/>
          <w:szCs w:val="24"/>
        </w:rPr>
        <w:t>Сведения о краснокнижных видах животных, обитающих в границах участка изысканий</w:t>
      </w:r>
      <w:r w:rsidR="00BB3A21" w:rsidRPr="00BB3A21">
        <w:rPr>
          <w:rFonts w:ascii="Times New Roman" w:eastAsia="Times New Roman" w:hAnsi="Times New Roman"/>
          <w:i/>
          <w:sz w:val="28"/>
          <w:szCs w:val="24"/>
        </w:rPr>
        <w:t>:</w:t>
      </w:r>
    </w:p>
    <w:p w:rsidR="00BB3A21" w:rsidRDefault="00BC545D" w:rsidP="00BB3A21">
      <w:pPr>
        <w:widowControl w:val="0"/>
        <w:spacing w:after="0" w:line="360" w:lineRule="auto"/>
        <w:ind w:firstLine="709"/>
        <w:contextualSpacing/>
        <w:jc w:val="both"/>
        <w:rPr>
          <w:rFonts w:ascii="Times New Roman" w:eastAsia="Times New Roman" w:hAnsi="Times New Roman"/>
          <w:sz w:val="28"/>
          <w:szCs w:val="24"/>
        </w:rPr>
      </w:pPr>
      <w:r w:rsidRPr="00BC545D">
        <w:rPr>
          <w:rFonts w:ascii="Times New Roman" w:eastAsia="Times New Roman" w:hAnsi="Times New Roman"/>
          <w:sz w:val="28"/>
          <w:szCs w:val="24"/>
        </w:rPr>
        <w:t>Во время проведения изысканий установлено, что в границах участка изысканий места обитания видов животных, занесенных в Красную книгу Российской Федерации и Красную книгу Ленинградской области - отсутствуют.</w:t>
      </w:r>
    </w:p>
    <w:p w:rsidR="006B75AE" w:rsidRPr="00B206C0" w:rsidRDefault="0096773D" w:rsidP="00BC545D">
      <w:pPr>
        <w:pStyle w:val="1"/>
        <w:spacing w:before="0" w:line="360" w:lineRule="auto"/>
        <w:jc w:val="center"/>
        <w:rPr>
          <w:rFonts w:ascii="Times New Roman" w:eastAsia="Times New Roman" w:hAnsi="Times New Roman" w:cs="Times New Roman"/>
          <w:b/>
          <w:color w:val="auto"/>
          <w:sz w:val="28"/>
          <w:szCs w:val="24"/>
          <w:lang w:eastAsia="ru-RU"/>
        </w:rPr>
      </w:pPr>
      <w:hyperlink w:anchor="_Toc43474454" w:history="1">
        <w:r w:rsidR="006B75AE" w:rsidRPr="00B206C0">
          <w:rPr>
            <w:rFonts w:ascii="Times New Roman" w:eastAsia="Times New Roman" w:hAnsi="Times New Roman" w:cs="Times New Roman"/>
            <w:b/>
            <w:color w:val="auto"/>
            <w:sz w:val="28"/>
            <w:szCs w:val="24"/>
            <w:lang w:eastAsia="ru-RU"/>
          </w:rPr>
          <w:t>2. Обоснование определения границ зон планируемого размещения линейных объектов</w:t>
        </w:r>
      </w:hyperlink>
    </w:p>
    <w:p w:rsidR="00614557" w:rsidRPr="008E3A6B" w:rsidRDefault="00614557" w:rsidP="008E3A6B">
      <w:pPr>
        <w:pStyle w:val="2"/>
        <w:spacing w:before="0" w:after="120" w:line="360" w:lineRule="auto"/>
        <w:jc w:val="center"/>
        <w:rPr>
          <w:rFonts w:ascii="Times New Roman" w:eastAsia="Times New Roman" w:hAnsi="Times New Roman" w:cs="Times New Roman"/>
          <w:b/>
          <w:color w:val="auto"/>
          <w:sz w:val="28"/>
          <w:szCs w:val="24"/>
          <w:lang w:eastAsia="ru-RU"/>
        </w:rPr>
      </w:pPr>
      <w:bookmarkStart w:id="3" w:name="_Toc88564625"/>
      <w:r w:rsidRPr="008E3A6B">
        <w:rPr>
          <w:rFonts w:ascii="Times New Roman" w:eastAsia="Times New Roman" w:hAnsi="Times New Roman" w:cs="Times New Roman"/>
          <w:b/>
          <w:color w:val="auto"/>
          <w:sz w:val="28"/>
          <w:szCs w:val="24"/>
          <w:lang w:eastAsia="ru-RU"/>
        </w:rPr>
        <w:t>2.1. Анализ градостроительных условий территории проектирования</w:t>
      </w:r>
      <w:bookmarkEnd w:id="3"/>
    </w:p>
    <w:p w:rsidR="00614557" w:rsidRPr="00CE1974" w:rsidRDefault="00614557" w:rsidP="00320F9D">
      <w:pPr>
        <w:shd w:val="clear" w:color="auto" w:fill="FFFFFF"/>
        <w:spacing w:after="0" w:line="360" w:lineRule="auto"/>
        <w:ind w:firstLine="709"/>
        <w:jc w:val="both"/>
        <w:rPr>
          <w:rFonts w:ascii="Times New Roman" w:hAnsi="Times New Roman"/>
          <w:b/>
          <w:i/>
          <w:color w:val="000000"/>
          <w:sz w:val="28"/>
          <w:szCs w:val="24"/>
        </w:rPr>
      </w:pPr>
      <w:r w:rsidRPr="00CE1974">
        <w:rPr>
          <w:rFonts w:ascii="Times New Roman" w:hAnsi="Times New Roman"/>
          <w:b/>
          <w:i/>
          <w:color w:val="000000"/>
          <w:sz w:val="28"/>
          <w:szCs w:val="24"/>
        </w:rPr>
        <w:t>Сведения о категории земель</w:t>
      </w:r>
    </w:p>
    <w:p w:rsidR="00614557" w:rsidRDefault="00614557" w:rsidP="00320F9D">
      <w:pPr>
        <w:shd w:val="clear" w:color="auto" w:fill="FFFFFF"/>
        <w:spacing w:after="0" w:line="360" w:lineRule="auto"/>
        <w:ind w:firstLine="709"/>
        <w:jc w:val="both"/>
        <w:rPr>
          <w:rFonts w:ascii="Times New Roman" w:hAnsi="Times New Roman"/>
          <w:color w:val="000000"/>
          <w:sz w:val="28"/>
          <w:szCs w:val="24"/>
        </w:rPr>
      </w:pPr>
      <w:r w:rsidRPr="00CE1974">
        <w:rPr>
          <w:rFonts w:ascii="Times New Roman" w:hAnsi="Times New Roman"/>
          <w:color w:val="000000"/>
          <w:sz w:val="28"/>
          <w:szCs w:val="24"/>
        </w:rPr>
        <w:t>Территория, на которую разрабатывается проект планировки территории, расположена на землях населенных пунктов.</w:t>
      </w:r>
    </w:p>
    <w:p w:rsidR="00DE638F" w:rsidRPr="00CE1974" w:rsidRDefault="00DE638F" w:rsidP="00DE638F">
      <w:pPr>
        <w:shd w:val="clear" w:color="auto" w:fill="FFFFFF"/>
        <w:spacing w:after="0" w:line="360" w:lineRule="auto"/>
        <w:ind w:firstLine="709"/>
        <w:jc w:val="both"/>
        <w:rPr>
          <w:rFonts w:ascii="Times New Roman" w:hAnsi="Times New Roman"/>
          <w:color w:val="000000"/>
          <w:sz w:val="28"/>
          <w:szCs w:val="24"/>
        </w:rPr>
      </w:pPr>
      <w:r w:rsidRPr="00CE1974">
        <w:rPr>
          <w:rFonts w:ascii="Times New Roman" w:hAnsi="Times New Roman"/>
          <w:color w:val="000000"/>
          <w:sz w:val="28"/>
          <w:szCs w:val="28"/>
        </w:rPr>
        <w:t>Согласно письму</w:t>
      </w:r>
      <w:r w:rsidRPr="00DE638F">
        <w:rPr>
          <w:rFonts w:ascii="Times New Roman" w:hAnsi="Times New Roman"/>
          <w:color w:val="000000"/>
          <w:sz w:val="28"/>
          <w:szCs w:val="24"/>
        </w:rPr>
        <w:t xml:space="preserve"> ЛОГКУ «Ленобллес» </w:t>
      </w:r>
      <w:r w:rsidR="00A83205">
        <w:rPr>
          <w:rFonts w:ascii="Times New Roman" w:hAnsi="Times New Roman"/>
          <w:color w:val="000000"/>
          <w:sz w:val="28"/>
          <w:szCs w:val="24"/>
        </w:rPr>
        <w:t>№ ИСХ-18071/2024 от 19.11.2024 территория проектирования</w:t>
      </w:r>
      <w:r w:rsidRPr="00DE638F">
        <w:rPr>
          <w:rFonts w:ascii="Times New Roman" w:hAnsi="Times New Roman"/>
          <w:color w:val="000000"/>
          <w:sz w:val="28"/>
          <w:szCs w:val="24"/>
        </w:rPr>
        <w:t xml:space="preserve"> не относится к зе</w:t>
      </w:r>
      <w:r>
        <w:rPr>
          <w:rFonts w:ascii="Times New Roman" w:hAnsi="Times New Roman"/>
          <w:color w:val="000000"/>
          <w:sz w:val="28"/>
          <w:szCs w:val="24"/>
        </w:rPr>
        <w:t xml:space="preserve">млям лесного фонда Гатчинского </w:t>
      </w:r>
      <w:r w:rsidRPr="00DE638F">
        <w:rPr>
          <w:rFonts w:ascii="Times New Roman" w:hAnsi="Times New Roman"/>
          <w:color w:val="000000"/>
          <w:sz w:val="28"/>
          <w:szCs w:val="24"/>
        </w:rPr>
        <w:t>лесничества.</w:t>
      </w:r>
    </w:p>
    <w:p w:rsidR="00614557" w:rsidRPr="00CE1974" w:rsidRDefault="00614557" w:rsidP="00320F9D">
      <w:pPr>
        <w:shd w:val="clear" w:color="auto" w:fill="FFFFFF"/>
        <w:spacing w:after="0" w:line="360" w:lineRule="auto"/>
        <w:ind w:firstLine="709"/>
        <w:jc w:val="both"/>
        <w:rPr>
          <w:rFonts w:ascii="Times New Roman" w:hAnsi="Times New Roman"/>
          <w:b/>
          <w:i/>
          <w:color w:val="000000"/>
          <w:sz w:val="28"/>
          <w:szCs w:val="28"/>
        </w:rPr>
      </w:pPr>
      <w:r w:rsidRPr="00CE1974">
        <w:rPr>
          <w:rFonts w:ascii="Times New Roman" w:hAnsi="Times New Roman"/>
          <w:b/>
          <w:i/>
          <w:color w:val="000000"/>
          <w:sz w:val="28"/>
          <w:szCs w:val="28"/>
        </w:rPr>
        <w:t>Сведения об особо охраняемых природных территориях</w:t>
      </w:r>
    </w:p>
    <w:p w:rsidR="00614557" w:rsidRPr="00CE1974" w:rsidRDefault="00614557" w:rsidP="00320F9D">
      <w:pPr>
        <w:shd w:val="clear" w:color="auto" w:fill="FFFFFF"/>
        <w:spacing w:after="0" w:line="360" w:lineRule="auto"/>
        <w:ind w:firstLine="709"/>
        <w:jc w:val="both"/>
        <w:rPr>
          <w:rFonts w:ascii="Times New Roman" w:hAnsi="Times New Roman"/>
          <w:color w:val="000000"/>
          <w:sz w:val="28"/>
          <w:szCs w:val="28"/>
        </w:rPr>
      </w:pPr>
      <w:r w:rsidRPr="00CE1974">
        <w:rPr>
          <w:rFonts w:ascii="Times New Roman" w:hAnsi="Times New Roman"/>
          <w:color w:val="000000"/>
          <w:sz w:val="28"/>
          <w:szCs w:val="28"/>
        </w:rPr>
        <w:t>На основании анализа Перечня муниципальных образований субъектов Российской Федерации, в границах которых имеются ООПТ федерального значения, а также территории, зарезервированных под создание новых ООПТ федерального значения в рамках национального проекта «Экология</w:t>
      </w:r>
      <w:r w:rsidR="00A83205">
        <w:rPr>
          <w:rFonts w:ascii="Times New Roman" w:hAnsi="Times New Roman"/>
          <w:color w:val="000000"/>
          <w:sz w:val="28"/>
          <w:szCs w:val="28"/>
        </w:rPr>
        <w:t xml:space="preserve"> и природопользование</w:t>
      </w:r>
      <w:r w:rsidRPr="00CE1974">
        <w:rPr>
          <w:rFonts w:ascii="Times New Roman" w:hAnsi="Times New Roman"/>
          <w:color w:val="000000"/>
          <w:sz w:val="28"/>
          <w:szCs w:val="28"/>
        </w:rPr>
        <w:t>», действующего до 31.12.20</w:t>
      </w:r>
      <w:r w:rsidR="00A83205">
        <w:rPr>
          <w:rFonts w:ascii="Times New Roman" w:hAnsi="Times New Roman"/>
          <w:color w:val="000000"/>
          <w:sz w:val="28"/>
          <w:szCs w:val="28"/>
        </w:rPr>
        <w:t>30</w:t>
      </w:r>
      <w:r w:rsidRPr="00CE1974">
        <w:rPr>
          <w:rFonts w:ascii="Times New Roman" w:hAnsi="Times New Roman"/>
          <w:color w:val="000000"/>
          <w:sz w:val="28"/>
          <w:szCs w:val="28"/>
        </w:rPr>
        <w:t xml:space="preserve"> выявлено, что в границах территории проектирования отсутствуют особо охраняемые природные территории федерального значения.</w:t>
      </w:r>
    </w:p>
    <w:p w:rsidR="00614557" w:rsidRPr="00CE1974" w:rsidRDefault="00614557" w:rsidP="00320F9D">
      <w:pPr>
        <w:shd w:val="clear" w:color="auto" w:fill="FFFFFF"/>
        <w:spacing w:after="0" w:line="360" w:lineRule="auto"/>
        <w:ind w:firstLine="709"/>
        <w:jc w:val="both"/>
        <w:rPr>
          <w:rFonts w:ascii="Times New Roman" w:hAnsi="Times New Roman"/>
          <w:color w:val="000000"/>
          <w:sz w:val="28"/>
          <w:szCs w:val="28"/>
        </w:rPr>
      </w:pPr>
      <w:r w:rsidRPr="00CE1974">
        <w:rPr>
          <w:rFonts w:ascii="Times New Roman" w:hAnsi="Times New Roman"/>
          <w:color w:val="000000"/>
          <w:sz w:val="28"/>
          <w:szCs w:val="28"/>
        </w:rPr>
        <w:t xml:space="preserve">Согласно письму </w:t>
      </w:r>
      <w:r w:rsidRPr="00CE1974">
        <w:rPr>
          <w:rFonts w:ascii="Times New Roman" w:hAnsi="Times New Roman"/>
          <w:sz w:val="28"/>
          <w:szCs w:val="28"/>
        </w:rPr>
        <w:t>Комитета по природным ресурсам Ленинградской области № 02-</w:t>
      </w:r>
      <w:r w:rsidR="00AE1760" w:rsidRPr="00AE1760">
        <w:rPr>
          <w:rFonts w:ascii="Times New Roman" w:hAnsi="Times New Roman"/>
          <w:sz w:val="28"/>
          <w:szCs w:val="28"/>
        </w:rPr>
        <w:t>21749</w:t>
      </w:r>
      <w:r w:rsidRPr="00CE1974">
        <w:rPr>
          <w:rFonts w:ascii="Times New Roman" w:hAnsi="Times New Roman"/>
          <w:sz w:val="28"/>
          <w:szCs w:val="28"/>
        </w:rPr>
        <w:t xml:space="preserve">/2024 от 18.10.2024 </w:t>
      </w:r>
      <w:r w:rsidRPr="00CE1974">
        <w:rPr>
          <w:rFonts w:ascii="Times New Roman" w:hAnsi="Times New Roman"/>
          <w:color w:val="000000"/>
          <w:sz w:val="28"/>
          <w:szCs w:val="28"/>
        </w:rPr>
        <w:t>Объект находится вне границ особо охраняемых природных территорий регионального значения Ленинградской области.</w:t>
      </w:r>
    </w:p>
    <w:p w:rsidR="00614557" w:rsidRPr="00CE1974" w:rsidRDefault="00614557" w:rsidP="00320F9D">
      <w:pPr>
        <w:shd w:val="clear" w:color="auto" w:fill="FFFFFF"/>
        <w:spacing w:after="0" w:line="360" w:lineRule="auto"/>
        <w:ind w:firstLine="709"/>
        <w:jc w:val="both"/>
        <w:rPr>
          <w:rFonts w:ascii="Times New Roman" w:hAnsi="Times New Roman"/>
          <w:color w:val="000000"/>
          <w:sz w:val="28"/>
          <w:szCs w:val="28"/>
        </w:rPr>
      </w:pPr>
      <w:r w:rsidRPr="00CE1974">
        <w:rPr>
          <w:rFonts w:ascii="Times New Roman" w:hAnsi="Times New Roman"/>
          <w:color w:val="000000"/>
          <w:sz w:val="28"/>
          <w:szCs w:val="28"/>
        </w:rPr>
        <w:t>В соответствии с письмом Администрации Гатчинского муниципального района Ленинградской области № ИСХ-ЮР-1030</w:t>
      </w:r>
      <w:r w:rsidR="00AE1760" w:rsidRPr="00AE1760">
        <w:rPr>
          <w:rFonts w:ascii="Times New Roman" w:hAnsi="Times New Roman"/>
          <w:color w:val="000000"/>
          <w:sz w:val="28"/>
          <w:szCs w:val="28"/>
        </w:rPr>
        <w:t>9</w:t>
      </w:r>
      <w:r w:rsidRPr="00CE1974">
        <w:rPr>
          <w:rFonts w:ascii="Times New Roman" w:hAnsi="Times New Roman"/>
          <w:color w:val="000000"/>
          <w:sz w:val="28"/>
          <w:szCs w:val="28"/>
        </w:rPr>
        <w:t xml:space="preserve">/2024 от 31.10.2024 г. выявлено, что объект </w:t>
      </w:r>
      <w:r w:rsidR="00CE1974" w:rsidRPr="00CE1974">
        <w:rPr>
          <w:rStyle w:val="12"/>
          <w:rFonts w:eastAsia="Calibri"/>
          <w:sz w:val="28"/>
          <w:szCs w:val="28"/>
        </w:rPr>
        <w:t>«Устройство улично</w:t>
      </w:r>
      <w:r w:rsidR="00AE1760">
        <w:rPr>
          <w:rStyle w:val="12"/>
          <w:rFonts w:eastAsia="Calibri"/>
          <w:sz w:val="28"/>
          <w:szCs w:val="28"/>
        </w:rPr>
        <w:t xml:space="preserve">-дорожной сети в части деревни Даймище </w:t>
      </w:r>
      <w:r w:rsidR="00CE1974" w:rsidRPr="00CE1974">
        <w:rPr>
          <w:rStyle w:val="12"/>
          <w:rFonts w:eastAsia="Calibri"/>
          <w:sz w:val="28"/>
          <w:szCs w:val="28"/>
        </w:rPr>
        <w:t>Гатчинского муниципального округа Ленинградской области»</w:t>
      </w:r>
      <w:r w:rsidRPr="00CE1974">
        <w:rPr>
          <w:rFonts w:ascii="Times New Roman" w:hAnsi="Times New Roman"/>
          <w:color w:val="000000"/>
          <w:sz w:val="28"/>
          <w:szCs w:val="28"/>
        </w:rPr>
        <w:t xml:space="preserve"> (далее – Объект) находится вне границ особо охраняемых территорий местного значения. </w:t>
      </w:r>
    </w:p>
    <w:p w:rsidR="00614557" w:rsidRPr="00320F9D" w:rsidRDefault="00614557" w:rsidP="00320F9D">
      <w:pPr>
        <w:shd w:val="clear" w:color="auto" w:fill="FFFFFF"/>
        <w:spacing w:after="0" w:line="360" w:lineRule="auto"/>
        <w:ind w:firstLine="709"/>
        <w:jc w:val="both"/>
        <w:rPr>
          <w:rFonts w:ascii="Times New Roman" w:hAnsi="Times New Roman"/>
          <w:b/>
          <w:i/>
          <w:color w:val="000000"/>
          <w:sz w:val="28"/>
          <w:szCs w:val="28"/>
          <w:highlight w:val="yellow"/>
        </w:rPr>
      </w:pPr>
      <w:r w:rsidRPr="00320F9D">
        <w:rPr>
          <w:rFonts w:ascii="Times New Roman" w:hAnsi="Times New Roman"/>
          <w:b/>
          <w:i/>
          <w:color w:val="000000"/>
          <w:sz w:val="28"/>
          <w:szCs w:val="28"/>
        </w:rPr>
        <w:t>Сведения о границах территорий объектов культурного наследия</w:t>
      </w:r>
    </w:p>
    <w:p w:rsidR="00CE1974" w:rsidRPr="00320F9D" w:rsidRDefault="00CE1974" w:rsidP="00613C9B">
      <w:pPr>
        <w:spacing w:after="0" w:line="360" w:lineRule="auto"/>
        <w:ind w:firstLine="709"/>
        <w:jc w:val="both"/>
        <w:rPr>
          <w:rFonts w:ascii="Times New Roman" w:hAnsi="Times New Roman"/>
          <w:sz w:val="28"/>
          <w:szCs w:val="28"/>
        </w:rPr>
      </w:pPr>
      <w:r w:rsidRPr="00320F9D">
        <w:rPr>
          <w:rFonts w:ascii="Times New Roman" w:hAnsi="Times New Roman"/>
          <w:sz w:val="28"/>
          <w:szCs w:val="28"/>
        </w:rPr>
        <w:t xml:space="preserve">Согласно </w:t>
      </w:r>
      <w:r w:rsidR="00613C9B" w:rsidRPr="00320F9D">
        <w:rPr>
          <w:rFonts w:ascii="Times New Roman" w:hAnsi="Times New Roman"/>
          <w:sz w:val="28"/>
          <w:szCs w:val="28"/>
        </w:rPr>
        <w:t xml:space="preserve">письму от </w:t>
      </w:r>
      <w:r w:rsidR="00613C9B">
        <w:rPr>
          <w:rFonts w:ascii="Times New Roman" w:hAnsi="Times New Roman"/>
          <w:sz w:val="28"/>
          <w:szCs w:val="28"/>
        </w:rPr>
        <w:t xml:space="preserve">Администрации Ленинградской области Комитет по сохранению культурного наследия Ленинградской области </w:t>
      </w:r>
      <w:r w:rsidRPr="00320F9D">
        <w:rPr>
          <w:rFonts w:ascii="Times New Roman" w:hAnsi="Times New Roman"/>
          <w:sz w:val="28"/>
          <w:szCs w:val="28"/>
        </w:rPr>
        <w:t xml:space="preserve">№ </w:t>
      </w:r>
      <w:r w:rsidR="00613C9B">
        <w:rPr>
          <w:rFonts w:ascii="Times New Roman" w:hAnsi="Times New Roman"/>
          <w:sz w:val="28"/>
          <w:szCs w:val="28"/>
        </w:rPr>
        <w:t>01-17</w:t>
      </w:r>
      <w:r w:rsidRPr="00320F9D">
        <w:rPr>
          <w:rFonts w:ascii="Times New Roman" w:hAnsi="Times New Roman"/>
          <w:sz w:val="28"/>
          <w:szCs w:val="28"/>
        </w:rPr>
        <w:t>-</w:t>
      </w:r>
      <w:r w:rsidR="00613C9B">
        <w:rPr>
          <w:rFonts w:ascii="Times New Roman" w:hAnsi="Times New Roman"/>
          <w:sz w:val="28"/>
          <w:szCs w:val="28"/>
        </w:rPr>
        <w:t>894</w:t>
      </w:r>
      <w:r w:rsidR="00AE1760">
        <w:rPr>
          <w:rFonts w:ascii="Times New Roman" w:hAnsi="Times New Roman"/>
          <w:sz w:val="28"/>
          <w:szCs w:val="28"/>
        </w:rPr>
        <w:t>5</w:t>
      </w:r>
      <w:r w:rsidRPr="00320F9D">
        <w:rPr>
          <w:rFonts w:ascii="Times New Roman" w:hAnsi="Times New Roman"/>
          <w:sz w:val="28"/>
          <w:szCs w:val="28"/>
        </w:rPr>
        <w:t>/2024</w:t>
      </w:r>
      <w:r w:rsidR="00613C9B">
        <w:rPr>
          <w:rFonts w:ascii="Times New Roman" w:hAnsi="Times New Roman"/>
          <w:sz w:val="28"/>
          <w:szCs w:val="28"/>
        </w:rPr>
        <w:t>-0-1</w:t>
      </w:r>
      <w:r w:rsidRPr="00320F9D">
        <w:rPr>
          <w:rFonts w:ascii="Times New Roman" w:hAnsi="Times New Roman"/>
          <w:sz w:val="28"/>
          <w:szCs w:val="28"/>
        </w:rPr>
        <w:t xml:space="preserve"> от </w:t>
      </w:r>
      <w:r w:rsidR="00613C9B">
        <w:rPr>
          <w:rFonts w:ascii="Times New Roman" w:hAnsi="Times New Roman"/>
          <w:sz w:val="28"/>
          <w:szCs w:val="28"/>
        </w:rPr>
        <w:t>23</w:t>
      </w:r>
      <w:r w:rsidRPr="00320F9D">
        <w:rPr>
          <w:rFonts w:ascii="Times New Roman" w:hAnsi="Times New Roman"/>
          <w:sz w:val="28"/>
          <w:szCs w:val="28"/>
        </w:rPr>
        <w:t xml:space="preserve">.10.2024 </w:t>
      </w:r>
      <w:r w:rsidR="00613C9B">
        <w:rPr>
          <w:rFonts w:ascii="Times New Roman" w:hAnsi="Times New Roman"/>
          <w:sz w:val="28"/>
          <w:szCs w:val="28"/>
        </w:rPr>
        <w:t>в</w:t>
      </w:r>
      <w:r w:rsidR="00613C9B" w:rsidRPr="00613C9B">
        <w:rPr>
          <w:rFonts w:ascii="Times New Roman" w:hAnsi="Times New Roman"/>
          <w:sz w:val="28"/>
          <w:szCs w:val="28"/>
        </w:rPr>
        <w:t xml:space="preserve"> границах территории </w:t>
      </w:r>
      <w:r w:rsidR="00613C9B">
        <w:rPr>
          <w:rFonts w:ascii="Times New Roman" w:hAnsi="Times New Roman"/>
          <w:sz w:val="28"/>
          <w:szCs w:val="28"/>
        </w:rPr>
        <w:t>Объекта</w:t>
      </w:r>
      <w:r w:rsidR="00613C9B" w:rsidRPr="00613C9B">
        <w:rPr>
          <w:rFonts w:ascii="Times New Roman" w:hAnsi="Times New Roman"/>
          <w:sz w:val="28"/>
          <w:szCs w:val="28"/>
        </w:rPr>
        <w:t xml:space="preserve"> отсутствуют объекты культурн</w:t>
      </w:r>
      <w:r w:rsidR="00613C9B">
        <w:rPr>
          <w:rFonts w:ascii="Times New Roman" w:hAnsi="Times New Roman"/>
          <w:sz w:val="28"/>
          <w:szCs w:val="28"/>
        </w:rPr>
        <w:t xml:space="preserve">ого наследия, </w:t>
      </w:r>
      <w:r w:rsidR="00613C9B" w:rsidRPr="00613C9B">
        <w:rPr>
          <w:rFonts w:ascii="Times New Roman" w:hAnsi="Times New Roman"/>
          <w:sz w:val="28"/>
          <w:szCs w:val="28"/>
        </w:rPr>
        <w:t>включенные в Реестр, выявленные объекты культурного наследия, включенные в Перечень выявленных объектов культ</w:t>
      </w:r>
      <w:r w:rsidR="00613C9B">
        <w:rPr>
          <w:rFonts w:ascii="Times New Roman" w:hAnsi="Times New Roman"/>
          <w:sz w:val="28"/>
          <w:szCs w:val="28"/>
        </w:rPr>
        <w:t xml:space="preserve">урного наследия, расположенных </w:t>
      </w:r>
      <w:r w:rsidR="00613C9B" w:rsidRPr="00613C9B">
        <w:rPr>
          <w:rFonts w:ascii="Times New Roman" w:hAnsi="Times New Roman"/>
          <w:sz w:val="28"/>
          <w:szCs w:val="28"/>
        </w:rPr>
        <w:t xml:space="preserve">на территории Ленинградской области, объекты, обладающие признаками объекта культурного наследия, </w:t>
      </w:r>
      <w:r w:rsidR="00613C9B">
        <w:rPr>
          <w:rFonts w:ascii="Times New Roman" w:hAnsi="Times New Roman"/>
          <w:sz w:val="28"/>
          <w:szCs w:val="28"/>
        </w:rPr>
        <w:t>в том числе археологического.</w:t>
      </w:r>
    </w:p>
    <w:p w:rsidR="00614557" w:rsidRPr="00320F9D" w:rsidRDefault="00614557" w:rsidP="00320F9D">
      <w:pPr>
        <w:shd w:val="clear" w:color="auto" w:fill="FFFFFF"/>
        <w:spacing w:after="0" w:line="360" w:lineRule="auto"/>
        <w:ind w:firstLine="709"/>
        <w:jc w:val="both"/>
        <w:rPr>
          <w:rFonts w:ascii="Times New Roman" w:hAnsi="Times New Roman"/>
          <w:color w:val="000000"/>
          <w:sz w:val="28"/>
          <w:szCs w:val="28"/>
        </w:rPr>
      </w:pPr>
      <w:r w:rsidRPr="00320F9D">
        <w:rPr>
          <w:rFonts w:ascii="Times New Roman" w:hAnsi="Times New Roman"/>
          <w:color w:val="000000"/>
          <w:sz w:val="28"/>
          <w:szCs w:val="28"/>
        </w:rPr>
        <w:t>В соответствии с пунктом 4 статьи 36 Федерального закона от 25.06.2002 г. № 73-ФЗ «Об объектах культурного наследия (памятниках истории и культуры) народов Российской Федерации» в случае обнаружения в ходе проведения изыскательских, проектных, земляных, строительных, мелиоративных, хозяйственных работ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 либо заявление в форме электронного документа, подписанного усиленной квалифицированной электронной подписью в соответствии с требованиями Федерального закона от 06.04.2011 г. № 63-ФЗ «Об электронной подписи».</w:t>
      </w:r>
    </w:p>
    <w:p w:rsidR="00614557" w:rsidRPr="00F50518" w:rsidRDefault="00614557" w:rsidP="00F50518">
      <w:pPr>
        <w:shd w:val="clear" w:color="auto" w:fill="FFFFFF"/>
        <w:spacing w:after="0" w:line="360" w:lineRule="auto"/>
        <w:ind w:firstLine="709"/>
        <w:jc w:val="both"/>
        <w:rPr>
          <w:rFonts w:ascii="Times New Roman" w:hAnsi="Times New Roman"/>
          <w:color w:val="000000"/>
          <w:sz w:val="28"/>
          <w:szCs w:val="28"/>
        </w:rPr>
      </w:pPr>
      <w:r w:rsidRPr="00320F9D">
        <w:rPr>
          <w:rFonts w:ascii="Times New Roman" w:hAnsi="Times New Roman"/>
          <w:color w:val="000000"/>
          <w:sz w:val="28"/>
          <w:szCs w:val="28"/>
        </w:rPr>
        <w:t xml:space="preserve">Таким образом, на территории </w:t>
      </w:r>
      <w:r w:rsidR="00CE1974" w:rsidRPr="00320F9D">
        <w:rPr>
          <w:rFonts w:ascii="Times New Roman" w:hAnsi="Times New Roman"/>
          <w:color w:val="000000"/>
          <w:sz w:val="28"/>
          <w:szCs w:val="28"/>
        </w:rPr>
        <w:t>Объекта</w:t>
      </w:r>
      <w:r w:rsidRPr="00320F9D">
        <w:rPr>
          <w:rFonts w:ascii="Times New Roman" w:hAnsi="Times New Roman"/>
          <w:color w:val="000000"/>
          <w:sz w:val="28"/>
          <w:szCs w:val="28"/>
        </w:rPr>
        <w:t xml:space="preserve">, возможно проведение земляных, строительных и иных хозяйственных работ при условии соблюдения </w:t>
      </w:r>
      <w:r w:rsidRPr="00F50518">
        <w:rPr>
          <w:rFonts w:ascii="Times New Roman" w:hAnsi="Times New Roman"/>
          <w:color w:val="000000"/>
          <w:sz w:val="28"/>
          <w:szCs w:val="28"/>
        </w:rPr>
        <w:t xml:space="preserve">действующего законодательства в области охраны культурного наследия.  </w:t>
      </w:r>
    </w:p>
    <w:p w:rsidR="00614557" w:rsidRPr="00F50518" w:rsidRDefault="00614557" w:rsidP="00F50518">
      <w:pPr>
        <w:shd w:val="clear" w:color="auto" w:fill="FFFFFF"/>
        <w:spacing w:after="0" w:line="360" w:lineRule="auto"/>
        <w:ind w:firstLine="709"/>
        <w:jc w:val="both"/>
        <w:rPr>
          <w:rFonts w:ascii="Times New Roman" w:hAnsi="Times New Roman"/>
          <w:b/>
          <w:i/>
          <w:color w:val="000000"/>
          <w:sz w:val="28"/>
          <w:szCs w:val="28"/>
        </w:rPr>
      </w:pPr>
      <w:r w:rsidRPr="00F50518">
        <w:rPr>
          <w:rFonts w:ascii="Times New Roman" w:hAnsi="Times New Roman"/>
          <w:b/>
          <w:i/>
          <w:color w:val="000000"/>
          <w:sz w:val="28"/>
          <w:szCs w:val="28"/>
        </w:rPr>
        <w:t>Сведения о месторождениях и проявлениях полезных ископаемых</w:t>
      </w:r>
    </w:p>
    <w:p w:rsidR="00F50518" w:rsidRPr="00F50518" w:rsidRDefault="00F50518" w:rsidP="00F50518">
      <w:pPr>
        <w:overflowPunct w:val="0"/>
        <w:autoSpaceDE w:val="0"/>
        <w:autoSpaceDN w:val="0"/>
        <w:adjustRightInd w:val="0"/>
        <w:spacing w:after="0" w:line="360" w:lineRule="auto"/>
        <w:ind w:firstLine="709"/>
        <w:jc w:val="both"/>
        <w:textAlignment w:val="baseline"/>
        <w:rPr>
          <w:rFonts w:ascii="Times New Roman" w:eastAsia="Times New Roman" w:hAnsi="Times New Roman"/>
          <w:sz w:val="28"/>
          <w:szCs w:val="28"/>
        </w:rPr>
      </w:pPr>
      <w:r w:rsidRPr="00F50518">
        <w:rPr>
          <w:rFonts w:ascii="Times New Roman" w:eastAsia="Times New Roman" w:hAnsi="Times New Roman"/>
          <w:sz w:val="28"/>
          <w:szCs w:val="28"/>
        </w:rPr>
        <w:t xml:space="preserve">В соответствии с ч. 2 ст. 25 Закона РФ от 21.02.1992 №2395-1 «О недрах» (в ред. 03.08.2018) предоставление государственной услуги по выдаче заключений об отсутствии полезных ископаемых предусматривается только для объектов капитального строительства, расположенных за границами населенных пунктов. </w:t>
      </w:r>
    </w:p>
    <w:p w:rsidR="00F50518" w:rsidRPr="00F50518" w:rsidRDefault="00F50518" w:rsidP="00F50518">
      <w:pPr>
        <w:overflowPunct w:val="0"/>
        <w:autoSpaceDE w:val="0"/>
        <w:autoSpaceDN w:val="0"/>
        <w:adjustRightInd w:val="0"/>
        <w:spacing w:after="0" w:line="360" w:lineRule="auto"/>
        <w:ind w:firstLine="709"/>
        <w:jc w:val="both"/>
        <w:textAlignment w:val="baseline"/>
        <w:rPr>
          <w:rFonts w:ascii="Times New Roman" w:eastAsia="Times New Roman" w:hAnsi="Times New Roman"/>
          <w:sz w:val="28"/>
          <w:szCs w:val="28"/>
        </w:rPr>
      </w:pPr>
      <w:r w:rsidRPr="00F50518">
        <w:rPr>
          <w:rFonts w:ascii="Times New Roman" w:eastAsia="Times New Roman" w:hAnsi="Times New Roman"/>
          <w:sz w:val="28"/>
          <w:szCs w:val="28"/>
        </w:rPr>
        <w:t xml:space="preserve">Территория изыскиваемого земельного участка находится в пределах земель населенных пунктов. </w:t>
      </w:r>
    </w:p>
    <w:p w:rsidR="00F50518" w:rsidRPr="00F50518" w:rsidRDefault="00F50518" w:rsidP="00F50518">
      <w:pPr>
        <w:overflowPunct w:val="0"/>
        <w:autoSpaceDE w:val="0"/>
        <w:autoSpaceDN w:val="0"/>
        <w:adjustRightInd w:val="0"/>
        <w:spacing w:after="0" w:line="360" w:lineRule="auto"/>
        <w:ind w:firstLine="709"/>
        <w:jc w:val="both"/>
        <w:textAlignment w:val="baseline"/>
        <w:rPr>
          <w:rFonts w:ascii="Times New Roman" w:eastAsia="Times New Roman" w:hAnsi="Times New Roman"/>
          <w:sz w:val="28"/>
          <w:szCs w:val="28"/>
        </w:rPr>
      </w:pPr>
      <w:r w:rsidRPr="00F50518">
        <w:rPr>
          <w:rFonts w:ascii="Times New Roman" w:eastAsia="Times New Roman" w:hAnsi="Times New Roman"/>
          <w:sz w:val="28"/>
          <w:szCs w:val="28"/>
        </w:rPr>
        <w:t xml:space="preserve">Для участков, на которых ведутся работы в границах существующих объектов, получение заключения об отсутствии полезных ископаемых в недрах Законом РФ «О недрах» не предусмотрено. </w:t>
      </w:r>
    </w:p>
    <w:p w:rsidR="00614557" w:rsidRPr="00F50518" w:rsidRDefault="00614557" w:rsidP="00320F9D">
      <w:pPr>
        <w:shd w:val="clear" w:color="auto" w:fill="FFFFFF"/>
        <w:spacing w:after="0" w:line="360" w:lineRule="auto"/>
        <w:ind w:firstLine="709"/>
        <w:jc w:val="both"/>
        <w:rPr>
          <w:rFonts w:ascii="Times New Roman" w:hAnsi="Times New Roman"/>
          <w:b/>
          <w:i/>
          <w:color w:val="000000"/>
          <w:sz w:val="28"/>
          <w:szCs w:val="28"/>
        </w:rPr>
      </w:pPr>
      <w:r w:rsidRPr="00F50518">
        <w:rPr>
          <w:rFonts w:ascii="Times New Roman" w:hAnsi="Times New Roman"/>
          <w:b/>
          <w:i/>
          <w:color w:val="000000"/>
          <w:sz w:val="28"/>
          <w:szCs w:val="28"/>
        </w:rPr>
        <w:t>Источники водоснабжения и их зоны санитарной охраны</w:t>
      </w:r>
    </w:p>
    <w:p w:rsidR="00614557" w:rsidRPr="00F50518" w:rsidRDefault="00FA2E02" w:rsidP="00320F9D">
      <w:pPr>
        <w:shd w:val="clear" w:color="auto" w:fill="FFFFFF"/>
        <w:spacing w:after="0" w:line="360" w:lineRule="auto"/>
        <w:ind w:firstLine="709"/>
        <w:jc w:val="both"/>
        <w:rPr>
          <w:rFonts w:ascii="Times New Roman" w:hAnsi="Times New Roman"/>
          <w:color w:val="000000"/>
          <w:sz w:val="28"/>
          <w:szCs w:val="28"/>
        </w:rPr>
      </w:pPr>
      <w:r w:rsidRPr="00F50518">
        <w:rPr>
          <w:rFonts w:ascii="Times New Roman" w:eastAsia="Times New Roman" w:hAnsi="Times New Roman"/>
          <w:sz w:val="28"/>
          <w:szCs w:val="28"/>
        </w:rPr>
        <w:t>Согласно письму Администрации Гатчинского муниципальног</w:t>
      </w:r>
      <w:r w:rsidR="00DF671B">
        <w:rPr>
          <w:rFonts w:ascii="Times New Roman" w:eastAsia="Times New Roman" w:hAnsi="Times New Roman"/>
          <w:sz w:val="28"/>
          <w:szCs w:val="28"/>
        </w:rPr>
        <w:t xml:space="preserve">о района Ленинградской области </w:t>
      </w:r>
      <w:r w:rsidR="00DF671B" w:rsidRPr="00320F9D">
        <w:rPr>
          <w:rFonts w:ascii="Times New Roman" w:hAnsi="Times New Roman"/>
          <w:sz w:val="28"/>
          <w:szCs w:val="28"/>
        </w:rPr>
        <w:t>№ ИСХ-ЮР-1030</w:t>
      </w:r>
      <w:r w:rsidR="00B3182D">
        <w:rPr>
          <w:rFonts w:ascii="Times New Roman" w:hAnsi="Times New Roman"/>
          <w:sz w:val="28"/>
          <w:szCs w:val="28"/>
        </w:rPr>
        <w:t>9</w:t>
      </w:r>
      <w:r w:rsidR="00DF671B" w:rsidRPr="00320F9D">
        <w:rPr>
          <w:rFonts w:ascii="Times New Roman" w:hAnsi="Times New Roman"/>
          <w:sz w:val="28"/>
          <w:szCs w:val="28"/>
        </w:rPr>
        <w:t>/2024 от 31.10.2024 г.</w:t>
      </w:r>
      <w:r w:rsidRPr="00F50518">
        <w:rPr>
          <w:rFonts w:ascii="Times New Roman" w:eastAsia="Times New Roman" w:hAnsi="Times New Roman"/>
          <w:sz w:val="28"/>
          <w:szCs w:val="28"/>
        </w:rPr>
        <w:t xml:space="preserve"> </w:t>
      </w:r>
      <w:r w:rsidR="00B3182D">
        <w:rPr>
          <w:rFonts w:ascii="Times New Roman" w:eastAsia="Times New Roman" w:hAnsi="Times New Roman"/>
          <w:sz w:val="28"/>
          <w:szCs w:val="28"/>
        </w:rPr>
        <w:t>территория расположена во 2-м и 3-м поясах зон санитарной охраны источника муниципального подземного источника питьевого и хозяйственно-бытового водоснабжения (скв. № 1328). Радиус 2-го пояса 102 м, радиус 3-го 512 м.</w:t>
      </w:r>
    </w:p>
    <w:p w:rsidR="00614557" w:rsidRPr="00F50518" w:rsidRDefault="00614557" w:rsidP="00320F9D">
      <w:pPr>
        <w:shd w:val="clear" w:color="auto" w:fill="FFFFFF"/>
        <w:spacing w:after="0" w:line="360" w:lineRule="auto"/>
        <w:ind w:firstLine="709"/>
        <w:jc w:val="both"/>
        <w:rPr>
          <w:rFonts w:ascii="Times New Roman" w:hAnsi="Times New Roman"/>
          <w:b/>
          <w:i/>
          <w:color w:val="000000"/>
          <w:sz w:val="28"/>
          <w:szCs w:val="28"/>
        </w:rPr>
      </w:pPr>
      <w:r w:rsidRPr="00F50518">
        <w:rPr>
          <w:rFonts w:ascii="Times New Roman" w:hAnsi="Times New Roman"/>
          <w:b/>
          <w:i/>
          <w:color w:val="000000"/>
          <w:sz w:val="28"/>
          <w:szCs w:val="28"/>
        </w:rPr>
        <w:t>Водоохранные зоны и прибрежные защитные полосы</w:t>
      </w:r>
    </w:p>
    <w:p w:rsidR="00614557" w:rsidRPr="00F50518" w:rsidRDefault="00CE1974" w:rsidP="00320F9D">
      <w:pPr>
        <w:shd w:val="clear" w:color="auto" w:fill="FFFFFF"/>
        <w:spacing w:after="0" w:line="360" w:lineRule="auto"/>
        <w:ind w:firstLine="709"/>
        <w:jc w:val="both"/>
        <w:rPr>
          <w:rFonts w:ascii="Times New Roman" w:hAnsi="Times New Roman"/>
          <w:color w:val="000000"/>
          <w:sz w:val="28"/>
          <w:szCs w:val="28"/>
        </w:rPr>
      </w:pPr>
      <w:r w:rsidRPr="00F50518">
        <w:rPr>
          <w:rFonts w:ascii="Times New Roman" w:hAnsi="Times New Roman"/>
          <w:color w:val="000000"/>
          <w:sz w:val="28"/>
          <w:szCs w:val="28"/>
        </w:rPr>
        <w:t>Линейный объект не</w:t>
      </w:r>
      <w:r w:rsidR="00614557" w:rsidRPr="00F50518">
        <w:rPr>
          <w:rFonts w:ascii="Times New Roman" w:hAnsi="Times New Roman"/>
          <w:color w:val="000000"/>
          <w:sz w:val="28"/>
          <w:szCs w:val="28"/>
        </w:rPr>
        <w:t xml:space="preserve"> пересекает водные объекты</w:t>
      </w:r>
      <w:r w:rsidR="00A83205">
        <w:rPr>
          <w:rFonts w:ascii="Times New Roman" w:hAnsi="Times New Roman"/>
          <w:color w:val="000000"/>
          <w:sz w:val="28"/>
          <w:szCs w:val="28"/>
        </w:rPr>
        <w:t xml:space="preserve"> и водоохранные зоны и прибрежные защитные полосы.</w:t>
      </w:r>
    </w:p>
    <w:p w:rsidR="00521D4E" w:rsidRPr="008E3A6B" w:rsidRDefault="00521D4E" w:rsidP="008E3A6B">
      <w:pPr>
        <w:pStyle w:val="2"/>
        <w:spacing w:before="0" w:after="120" w:line="360" w:lineRule="auto"/>
        <w:jc w:val="center"/>
        <w:rPr>
          <w:rFonts w:eastAsia="Times New Roman"/>
          <w:color w:val="auto"/>
          <w:szCs w:val="24"/>
          <w:lang w:eastAsia="ru-RU"/>
        </w:rPr>
      </w:pPr>
      <w:bookmarkStart w:id="4" w:name="_Toc88564626"/>
      <w:r w:rsidRPr="007C27FB">
        <w:rPr>
          <w:rFonts w:ascii="Times New Roman" w:eastAsia="Times New Roman" w:hAnsi="Times New Roman" w:cs="Times New Roman"/>
          <w:b/>
          <w:color w:val="auto"/>
          <w:sz w:val="28"/>
          <w:szCs w:val="24"/>
          <w:lang w:eastAsia="ru-RU"/>
        </w:rPr>
        <w:t>2.2. Проектное положение</w:t>
      </w:r>
      <w:bookmarkEnd w:id="4"/>
    </w:p>
    <w:p w:rsidR="00037301" w:rsidRPr="001443E2" w:rsidRDefault="00037301" w:rsidP="00037301">
      <w:pPr>
        <w:spacing w:after="0" w:line="360" w:lineRule="auto"/>
        <w:ind w:firstLine="709"/>
        <w:jc w:val="both"/>
        <w:rPr>
          <w:rStyle w:val="12"/>
          <w:rFonts w:eastAsia="Calibri"/>
          <w:sz w:val="28"/>
          <w:szCs w:val="28"/>
        </w:rPr>
      </w:pPr>
      <w:r w:rsidRPr="001443E2">
        <w:rPr>
          <w:rStyle w:val="12"/>
          <w:rFonts w:eastAsia="Calibri"/>
          <w:sz w:val="28"/>
          <w:szCs w:val="28"/>
        </w:rPr>
        <w:t xml:space="preserve">Разработка документации по планировке территории осуществляется на основании постановления Администрации </w:t>
      </w:r>
      <w:r>
        <w:rPr>
          <w:rStyle w:val="12"/>
          <w:rFonts w:eastAsia="Calibri"/>
          <w:sz w:val="28"/>
          <w:szCs w:val="28"/>
        </w:rPr>
        <w:t xml:space="preserve">гатчинского муниципального района </w:t>
      </w:r>
      <w:r w:rsidRPr="001443E2">
        <w:rPr>
          <w:rStyle w:val="12"/>
          <w:rFonts w:eastAsia="Calibri"/>
          <w:sz w:val="28"/>
          <w:szCs w:val="28"/>
        </w:rPr>
        <w:t xml:space="preserve">Ленинградской области № </w:t>
      </w:r>
      <w:r>
        <w:rPr>
          <w:rStyle w:val="12"/>
          <w:rFonts w:eastAsia="Calibri"/>
          <w:sz w:val="28"/>
          <w:szCs w:val="28"/>
        </w:rPr>
        <w:t>4905</w:t>
      </w:r>
      <w:r w:rsidRPr="001443E2">
        <w:rPr>
          <w:rStyle w:val="12"/>
          <w:rFonts w:eastAsia="Calibri"/>
          <w:sz w:val="28"/>
          <w:szCs w:val="28"/>
        </w:rPr>
        <w:t xml:space="preserve"> от </w:t>
      </w:r>
      <w:r>
        <w:rPr>
          <w:rStyle w:val="12"/>
          <w:rFonts w:eastAsia="Calibri"/>
          <w:sz w:val="28"/>
          <w:szCs w:val="28"/>
        </w:rPr>
        <w:t>18</w:t>
      </w:r>
      <w:r w:rsidRPr="001443E2">
        <w:rPr>
          <w:rStyle w:val="12"/>
          <w:rFonts w:eastAsia="Calibri"/>
          <w:sz w:val="28"/>
          <w:szCs w:val="28"/>
        </w:rPr>
        <w:t xml:space="preserve">.10.2024 г. </w:t>
      </w:r>
      <w:r>
        <w:rPr>
          <w:rStyle w:val="12"/>
          <w:rFonts w:eastAsia="Calibri"/>
          <w:sz w:val="28"/>
          <w:szCs w:val="28"/>
        </w:rPr>
        <w:t>о</w:t>
      </w:r>
      <w:r w:rsidRPr="001443E2">
        <w:rPr>
          <w:rStyle w:val="12"/>
          <w:rFonts w:eastAsia="Calibri"/>
          <w:sz w:val="28"/>
          <w:szCs w:val="28"/>
        </w:rPr>
        <w:t xml:space="preserve"> подготовке проекта планировки территории и проекта межевания территории с целью размещения линейного объекта: «Устройство улично-дорожной сети в части деревни </w:t>
      </w:r>
      <w:r>
        <w:rPr>
          <w:rStyle w:val="12"/>
          <w:rFonts w:eastAsia="Calibri"/>
          <w:sz w:val="28"/>
          <w:szCs w:val="28"/>
        </w:rPr>
        <w:t>Даймище</w:t>
      </w:r>
      <w:r w:rsidRPr="001443E2">
        <w:rPr>
          <w:rStyle w:val="12"/>
          <w:rFonts w:eastAsia="Calibri"/>
          <w:sz w:val="28"/>
          <w:szCs w:val="28"/>
        </w:rPr>
        <w:t xml:space="preserve"> Гатчинского муниципального округа Ленинградской области».</w:t>
      </w:r>
    </w:p>
    <w:p w:rsidR="00521D4E" w:rsidRPr="001443E2" w:rsidRDefault="00521D4E" w:rsidP="00521D4E">
      <w:pPr>
        <w:shd w:val="clear" w:color="auto" w:fill="FFFFFF"/>
        <w:spacing w:after="0" w:line="360" w:lineRule="auto"/>
        <w:ind w:firstLine="709"/>
        <w:jc w:val="both"/>
        <w:rPr>
          <w:rFonts w:ascii="Times New Roman" w:hAnsi="Times New Roman"/>
          <w:iCs/>
          <w:sz w:val="28"/>
          <w:szCs w:val="28"/>
        </w:rPr>
      </w:pPr>
      <w:r w:rsidRPr="001443E2">
        <w:rPr>
          <w:rFonts w:ascii="Times New Roman" w:hAnsi="Times New Roman"/>
          <w:iCs/>
          <w:sz w:val="28"/>
          <w:szCs w:val="28"/>
        </w:rPr>
        <w:t xml:space="preserve">При установлении основных параметров Объекта учтены требования нормативных документов и технических условий на проектирование Объекта. </w:t>
      </w:r>
    </w:p>
    <w:p w:rsidR="00521D4E" w:rsidRPr="0032790C" w:rsidRDefault="00521D4E" w:rsidP="00521D4E">
      <w:pPr>
        <w:shd w:val="clear" w:color="auto" w:fill="FFFFFF"/>
        <w:spacing w:after="0" w:line="360" w:lineRule="auto"/>
        <w:ind w:firstLine="709"/>
        <w:jc w:val="both"/>
        <w:rPr>
          <w:rFonts w:ascii="Times New Roman" w:hAnsi="Times New Roman"/>
          <w:iCs/>
          <w:sz w:val="28"/>
          <w:szCs w:val="28"/>
        </w:rPr>
      </w:pPr>
      <w:r>
        <w:rPr>
          <w:rFonts w:ascii="Times New Roman" w:hAnsi="Times New Roman"/>
          <w:iCs/>
          <w:sz w:val="28"/>
          <w:szCs w:val="28"/>
        </w:rPr>
        <w:t xml:space="preserve">Таблица 1. </w:t>
      </w:r>
      <w:r w:rsidRPr="001443E2">
        <w:rPr>
          <w:rFonts w:ascii="Times New Roman" w:hAnsi="Times New Roman"/>
          <w:iCs/>
          <w:sz w:val="28"/>
          <w:szCs w:val="28"/>
        </w:rPr>
        <w:t>Основные п</w:t>
      </w:r>
      <w:r>
        <w:rPr>
          <w:rFonts w:ascii="Times New Roman" w:hAnsi="Times New Roman"/>
          <w:iCs/>
          <w:sz w:val="28"/>
          <w:szCs w:val="28"/>
        </w:rPr>
        <w:t xml:space="preserve">араметры автомобильной дороги </w:t>
      </w:r>
      <w:r w:rsidRPr="001443E2">
        <w:rPr>
          <w:rFonts w:ascii="Times New Roman" w:hAnsi="Times New Roman"/>
          <w:iCs/>
          <w:sz w:val="28"/>
          <w:szCs w:val="28"/>
        </w:rPr>
        <w:t xml:space="preserve"> </w:t>
      </w:r>
    </w:p>
    <w:tbl>
      <w:tblPr>
        <w:tblStyle w:val="a7"/>
        <w:tblW w:w="0" w:type="auto"/>
        <w:jc w:val="center"/>
        <w:tblLook w:val="04A0" w:firstRow="1" w:lastRow="0" w:firstColumn="1" w:lastColumn="0" w:noHBand="0" w:noVBand="1"/>
      </w:tblPr>
      <w:tblGrid>
        <w:gridCol w:w="779"/>
        <w:gridCol w:w="3748"/>
        <w:gridCol w:w="4818"/>
      </w:tblGrid>
      <w:tr w:rsidR="00521D4E" w:rsidRPr="00392B90" w:rsidTr="001D5868">
        <w:trPr>
          <w:tblHeader/>
          <w:jc w:val="center"/>
        </w:trPr>
        <w:tc>
          <w:tcPr>
            <w:tcW w:w="779" w:type="dxa"/>
            <w:vAlign w:val="center"/>
          </w:tcPr>
          <w:p w:rsidR="00521D4E" w:rsidRPr="00392B90" w:rsidRDefault="00521D4E" w:rsidP="001D5868">
            <w:pPr>
              <w:jc w:val="center"/>
              <w:rPr>
                <w:rFonts w:ascii="Times New Roman" w:hAnsi="Times New Roman"/>
                <w:sz w:val="24"/>
                <w:szCs w:val="24"/>
              </w:rPr>
            </w:pPr>
            <w:r w:rsidRPr="00392B90">
              <w:rPr>
                <w:rFonts w:ascii="Times New Roman" w:hAnsi="Times New Roman"/>
                <w:sz w:val="24"/>
                <w:szCs w:val="24"/>
              </w:rPr>
              <w:t>№ п.п.</w:t>
            </w:r>
          </w:p>
        </w:tc>
        <w:tc>
          <w:tcPr>
            <w:tcW w:w="3748" w:type="dxa"/>
            <w:vAlign w:val="center"/>
          </w:tcPr>
          <w:p w:rsidR="00521D4E" w:rsidRPr="00392B90" w:rsidRDefault="00521D4E" w:rsidP="001D5868">
            <w:pPr>
              <w:jc w:val="center"/>
              <w:rPr>
                <w:rFonts w:ascii="Times New Roman" w:hAnsi="Times New Roman"/>
                <w:sz w:val="24"/>
                <w:szCs w:val="24"/>
              </w:rPr>
            </w:pPr>
            <w:r w:rsidRPr="00392B90">
              <w:rPr>
                <w:rFonts w:ascii="Times New Roman" w:hAnsi="Times New Roman"/>
                <w:sz w:val="24"/>
                <w:szCs w:val="24"/>
              </w:rPr>
              <w:t>Наименование показателей</w:t>
            </w:r>
          </w:p>
        </w:tc>
        <w:tc>
          <w:tcPr>
            <w:tcW w:w="4818" w:type="dxa"/>
            <w:vAlign w:val="center"/>
          </w:tcPr>
          <w:p w:rsidR="00521D4E" w:rsidRPr="00392B90" w:rsidRDefault="00521D4E" w:rsidP="001D5868">
            <w:pPr>
              <w:jc w:val="center"/>
              <w:rPr>
                <w:rFonts w:ascii="Times New Roman" w:hAnsi="Times New Roman"/>
                <w:sz w:val="24"/>
                <w:szCs w:val="24"/>
              </w:rPr>
            </w:pPr>
            <w:r w:rsidRPr="00392B90">
              <w:rPr>
                <w:rFonts w:ascii="Times New Roman" w:hAnsi="Times New Roman"/>
                <w:sz w:val="24"/>
                <w:szCs w:val="24"/>
              </w:rPr>
              <w:t>Показатели</w:t>
            </w:r>
          </w:p>
        </w:tc>
      </w:tr>
      <w:tr w:rsidR="00521D4E" w:rsidRPr="00392B90" w:rsidTr="001D5868">
        <w:trPr>
          <w:jc w:val="center"/>
        </w:trPr>
        <w:tc>
          <w:tcPr>
            <w:tcW w:w="779" w:type="dxa"/>
            <w:vAlign w:val="center"/>
          </w:tcPr>
          <w:p w:rsidR="00521D4E" w:rsidRPr="00392B90" w:rsidRDefault="00521D4E" w:rsidP="001D5868">
            <w:pPr>
              <w:jc w:val="center"/>
              <w:rPr>
                <w:rFonts w:ascii="Times New Roman" w:hAnsi="Times New Roman"/>
                <w:sz w:val="24"/>
                <w:szCs w:val="24"/>
              </w:rPr>
            </w:pPr>
            <w:r w:rsidRPr="00392B90">
              <w:rPr>
                <w:rFonts w:ascii="Times New Roman" w:hAnsi="Times New Roman"/>
                <w:sz w:val="24"/>
                <w:szCs w:val="24"/>
              </w:rPr>
              <w:t>1</w:t>
            </w:r>
          </w:p>
        </w:tc>
        <w:tc>
          <w:tcPr>
            <w:tcW w:w="3748" w:type="dxa"/>
            <w:vAlign w:val="center"/>
          </w:tcPr>
          <w:p w:rsidR="00521D4E" w:rsidRPr="00392B90" w:rsidRDefault="00521D4E" w:rsidP="001D5868">
            <w:pPr>
              <w:jc w:val="center"/>
              <w:rPr>
                <w:rFonts w:ascii="Times New Roman" w:hAnsi="Times New Roman"/>
                <w:sz w:val="24"/>
                <w:szCs w:val="24"/>
              </w:rPr>
            </w:pPr>
            <w:r w:rsidRPr="00392B90">
              <w:rPr>
                <w:rFonts w:ascii="Times New Roman" w:hAnsi="Times New Roman"/>
                <w:sz w:val="24"/>
                <w:szCs w:val="24"/>
              </w:rPr>
              <w:t>Вид строительства</w:t>
            </w:r>
          </w:p>
        </w:tc>
        <w:tc>
          <w:tcPr>
            <w:tcW w:w="4818" w:type="dxa"/>
            <w:vAlign w:val="center"/>
          </w:tcPr>
          <w:p w:rsidR="00521D4E" w:rsidRPr="00392B90" w:rsidRDefault="00521D4E" w:rsidP="001D5868">
            <w:pPr>
              <w:jc w:val="center"/>
              <w:rPr>
                <w:rFonts w:ascii="Times New Roman" w:hAnsi="Times New Roman"/>
                <w:sz w:val="24"/>
                <w:szCs w:val="24"/>
              </w:rPr>
            </w:pPr>
            <w:r>
              <w:rPr>
                <w:rFonts w:ascii="Times New Roman" w:hAnsi="Times New Roman"/>
                <w:sz w:val="24"/>
                <w:szCs w:val="24"/>
              </w:rPr>
              <w:t>Строительство</w:t>
            </w:r>
          </w:p>
        </w:tc>
      </w:tr>
      <w:tr w:rsidR="00521D4E" w:rsidRPr="00392B90" w:rsidTr="001D5868">
        <w:trPr>
          <w:jc w:val="center"/>
        </w:trPr>
        <w:tc>
          <w:tcPr>
            <w:tcW w:w="779" w:type="dxa"/>
            <w:vAlign w:val="center"/>
          </w:tcPr>
          <w:p w:rsidR="00521D4E" w:rsidRPr="00392B90" w:rsidRDefault="00521D4E" w:rsidP="001D5868">
            <w:pPr>
              <w:jc w:val="center"/>
              <w:rPr>
                <w:rFonts w:ascii="Times New Roman" w:hAnsi="Times New Roman"/>
                <w:sz w:val="24"/>
                <w:szCs w:val="24"/>
              </w:rPr>
            </w:pPr>
            <w:r w:rsidRPr="00392B90">
              <w:rPr>
                <w:rFonts w:ascii="Times New Roman" w:hAnsi="Times New Roman"/>
                <w:sz w:val="24"/>
                <w:szCs w:val="24"/>
              </w:rPr>
              <w:t>2</w:t>
            </w:r>
          </w:p>
        </w:tc>
        <w:tc>
          <w:tcPr>
            <w:tcW w:w="3748" w:type="dxa"/>
            <w:vAlign w:val="center"/>
          </w:tcPr>
          <w:p w:rsidR="00521D4E" w:rsidRPr="00392B90" w:rsidRDefault="00521D4E" w:rsidP="001D5868">
            <w:pPr>
              <w:jc w:val="center"/>
              <w:rPr>
                <w:rFonts w:ascii="Times New Roman" w:hAnsi="Times New Roman"/>
                <w:sz w:val="24"/>
                <w:szCs w:val="24"/>
              </w:rPr>
            </w:pPr>
            <w:r w:rsidRPr="00392B90">
              <w:rPr>
                <w:rFonts w:ascii="Times New Roman" w:hAnsi="Times New Roman"/>
                <w:sz w:val="24"/>
                <w:szCs w:val="24"/>
              </w:rPr>
              <w:t>Категория дороги</w:t>
            </w:r>
          </w:p>
        </w:tc>
        <w:tc>
          <w:tcPr>
            <w:tcW w:w="4818" w:type="dxa"/>
            <w:vAlign w:val="center"/>
          </w:tcPr>
          <w:p w:rsidR="007C27FB" w:rsidRDefault="007C27FB" w:rsidP="00BE3C65">
            <w:pPr>
              <w:jc w:val="center"/>
              <w:rPr>
                <w:rFonts w:ascii="Times New Roman" w:hAnsi="Times New Roman"/>
                <w:sz w:val="24"/>
              </w:rPr>
            </w:pPr>
            <w:r>
              <w:rPr>
                <w:rFonts w:ascii="Times New Roman" w:hAnsi="Times New Roman"/>
                <w:sz w:val="24"/>
                <w:lang w:val="en-US"/>
              </w:rPr>
              <w:t>IV</w:t>
            </w:r>
            <w:r>
              <w:rPr>
                <w:rFonts w:ascii="Times New Roman" w:hAnsi="Times New Roman"/>
                <w:sz w:val="24"/>
              </w:rPr>
              <w:t xml:space="preserve"> техническая категория </w:t>
            </w:r>
          </w:p>
          <w:p w:rsidR="00BE3C65" w:rsidRDefault="007C27FB" w:rsidP="00BE3C65">
            <w:pPr>
              <w:jc w:val="center"/>
              <w:rPr>
                <w:rFonts w:ascii="Times New Roman" w:hAnsi="Times New Roman"/>
                <w:sz w:val="24"/>
              </w:rPr>
            </w:pPr>
            <w:r>
              <w:rPr>
                <w:rFonts w:ascii="Times New Roman" w:hAnsi="Times New Roman"/>
                <w:sz w:val="24"/>
              </w:rPr>
              <w:t>Согласно СП 42.13330.2016</w:t>
            </w:r>
          </w:p>
          <w:p w:rsidR="00521D4E" w:rsidRPr="00996727" w:rsidRDefault="00BE3C65" w:rsidP="007C27FB">
            <w:pPr>
              <w:jc w:val="center"/>
              <w:rPr>
                <w:rFonts w:ascii="Times New Roman" w:hAnsi="Times New Roman"/>
                <w:sz w:val="24"/>
                <w:szCs w:val="24"/>
              </w:rPr>
            </w:pPr>
            <w:r>
              <w:rPr>
                <w:rFonts w:ascii="Times New Roman" w:hAnsi="Times New Roman"/>
                <w:sz w:val="24"/>
              </w:rPr>
              <w:t>–</w:t>
            </w:r>
            <w:r w:rsidRPr="00BA5588">
              <w:rPr>
                <w:rFonts w:ascii="Times New Roman" w:hAnsi="Times New Roman"/>
                <w:sz w:val="24"/>
              </w:rPr>
              <w:t xml:space="preserve"> </w:t>
            </w:r>
            <w:r>
              <w:rPr>
                <w:rFonts w:ascii="Times New Roman" w:hAnsi="Times New Roman"/>
                <w:sz w:val="24"/>
              </w:rPr>
              <w:t>улица в</w:t>
            </w:r>
            <w:r w:rsidR="007C27FB">
              <w:rPr>
                <w:rFonts w:ascii="Times New Roman" w:hAnsi="Times New Roman"/>
                <w:sz w:val="24"/>
              </w:rPr>
              <w:t xml:space="preserve"> зонах </w:t>
            </w:r>
            <w:r>
              <w:rPr>
                <w:rFonts w:ascii="Times New Roman" w:hAnsi="Times New Roman"/>
                <w:sz w:val="24"/>
              </w:rPr>
              <w:t>жилой застройк</w:t>
            </w:r>
            <w:r w:rsidR="007C27FB">
              <w:rPr>
                <w:rFonts w:ascii="Times New Roman" w:hAnsi="Times New Roman"/>
                <w:sz w:val="24"/>
              </w:rPr>
              <w:t>и</w:t>
            </w:r>
          </w:p>
        </w:tc>
      </w:tr>
      <w:tr w:rsidR="00521D4E" w:rsidRPr="00392B90" w:rsidTr="001D5868">
        <w:trPr>
          <w:jc w:val="center"/>
        </w:trPr>
        <w:tc>
          <w:tcPr>
            <w:tcW w:w="779" w:type="dxa"/>
            <w:vAlign w:val="center"/>
          </w:tcPr>
          <w:p w:rsidR="00521D4E" w:rsidRPr="00392B90" w:rsidRDefault="00521D4E" w:rsidP="001D5868">
            <w:pPr>
              <w:jc w:val="center"/>
              <w:rPr>
                <w:rFonts w:ascii="Times New Roman" w:hAnsi="Times New Roman"/>
                <w:sz w:val="24"/>
                <w:szCs w:val="24"/>
              </w:rPr>
            </w:pPr>
            <w:r w:rsidRPr="00392B90">
              <w:rPr>
                <w:rFonts w:ascii="Times New Roman" w:hAnsi="Times New Roman"/>
                <w:sz w:val="24"/>
                <w:szCs w:val="24"/>
              </w:rPr>
              <w:t>3</w:t>
            </w:r>
          </w:p>
        </w:tc>
        <w:tc>
          <w:tcPr>
            <w:tcW w:w="3748" w:type="dxa"/>
            <w:vAlign w:val="center"/>
          </w:tcPr>
          <w:p w:rsidR="00521D4E" w:rsidRPr="00392B90" w:rsidRDefault="00521D4E" w:rsidP="001D5868">
            <w:pPr>
              <w:jc w:val="center"/>
              <w:rPr>
                <w:rFonts w:ascii="Times New Roman" w:hAnsi="Times New Roman"/>
                <w:sz w:val="24"/>
                <w:szCs w:val="24"/>
              </w:rPr>
            </w:pPr>
            <w:r w:rsidRPr="00392B90">
              <w:rPr>
                <w:rFonts w:ascii="Times New Roman" w:hAnsi="Times New Roman"/>
                <w:sz w:val="24"/>
                <w:szCs w:val="24"/>
              </w:rPr>
              <w:t>Тип дорожной одежды (вид покрытия)</w:t>
            </w:r>
          </w:p>
        </w:tc>
        <w:tc>
          <w:tcPr>
            <w:tcW w:w="4818" w:type="dxa"/>
            <w:vAlign w:val="center"/>
          </w:tcPr>
          <w:p w:rsidR="00521D4E" w:rsidRPr="00392B90" w:rsidRDefault="00037301" w:rsidP="001D5868">
            <w:pPr>
              <w:jc w:val="center"/>
              <w:rPr>
                <w:rFonts w:ascii="Times New Roman" w:hAnsi="Times New Roman"/>
                <w:sz w:val="24"/>
                <w:szCs w:val="24"/>
              </w:rPr>
            </w:pPr>
            <w:r>
              <w:rPr>
                <w:rFonts w:ascii="Times New Roman" w:hAnsi="Times New Roman"/>
                <w:sz w:val="24"/>
                <w:szCs w:val="24"/>
              </w:rPr>
              <w:t xml:space="preserve">В соответствии с </w:t>
            </w:r>
            <w:r w:rsidRPr="00BF0A60">
              <w:rPr>
                <w:rFonts w:ascii="Times New Roman" w:hAnsi="Times New Roman"/>
                <w:sz w:val="24"/>
                <w:szCs w:val="24"/>
              </w:rPr>
              <w:t xml:space="preserve">СП 34.13330.2021. </w:t>
            </w:r>
            <w:r>
              <w:rPr>
                <w:rFonts w:ascii="Times New Roman" w:hAnsi="Times New Roman"/>
                <w:sz w:val="24"/>
                <w:szCs w:val="24"/>
              </w:rPr>
              <w:br/>
            </w:r>
            <w:r w:rsidRPr="00BF0A60">
              <w:rPr>
                <w:rFonts w:ascii="Times New Roman" w:hAnsi="Times New Roman"/>
                <w:sz w:val="24"/>
                <w:szCs w:val="24"/>
              </w:rPr>
              <w:t xml:space="preserve">Свод правил. Автомобильные дороги. </w:t>
            </w:r>
            <w:r>
              <w:rPr>
                <w:rFonts w:ascii="Times New Roman" w:hAnsi="Times New Roman"/>
                <w:sz w:val="24"/>
                <w:szCs w:val="24"/>
              </w:rPr>
              <w:br/>
            </w:r>
            <w:r w:rsidRPr="00BF0A60">
              <w:rPr>
                <w:rFonts w:ascii="Times New Roman" w:hAnsi="Times New Roman"/>
                <w:sz w:val="24"/>
                <w:szCs w:val="24"/>
              </w:rPr>
              <w:t>СНиП 2.05.02-85*</w:t>
            </w:r>
          </w:p>
        </w:tc>
      </w:tr>
      <w:tr w:rsidR="00521D4E" w:rsidRPr="00392B90" w:rsidTr="001D5868">
        <w:trPr>
          <w:jc w:val="center"/>
        </w:trPr>
        <w:tc>
          <w:tcPr>
            <w:tcW w:w="779" w:type="dxa"/>
            <w:vAlign w:val="center"/>
          </w:tcPr>
          <w:p w:rsidR="00521D4E" w:rsidRPr="00392B90" w:rsidRDefault="00521D4E" w:rsidP="001D5868">
            <w:pPr>
              <w:jc w:val="center"/>
              <w:rPr>
                <w:rFonts w:ascii="Times New Roman" w:hAnsi="Times New Roman"/>
                <w:sz w:val="24"/>
                <w:szCs w:val="24"/>
              </w:rPr>
            </w:pPr>
            <w:r w:rsidRPr="00392B90">
              <w:rPr>
                <w:rFonts w:ascii="Times New Roman" w:hAnsi="Times New Roman"/>
                <w:sz w:val="24"/>
                <w:szCs w:val="24"/>
              </w:rPr>
              <w:t>4</w:t>
            </w:r>
          </w:p>
        </w:tc>
        <w:tc>
          <w:tcPr>
            <w:tcW w:w="3748" w:type="dxa"/>
            <w:vAlign w:val="center"/>
          </w:tcPr>
          <w:p w:rsidR="00521D4E" w:rsidRPr="00392B90" w:rsidRDefault="00521D4E" w:rsidP="001D5868">
            <w:pPr>
              <w:jc w:val="center"/>
              <w:rPr>
                <w:rFonts w:ascii="Times New Roman" w:hAnsi="Times New Roman"/>
                <w:sz w:val="24"/>
                <w:szCs w:val="24"/>
              </w:rPr>
            </w:pPr>
            <w:r w:rsidRPr="00392B90">
              <w:rPr>
                <w:rFonts w:ascii="Times New Roman" w:hAnsi="Times New Roman"/>
                <w:sz w:val="24"/>
                <w:szCs w:val="24"/>
              </w:rPr>
              <w:t xml:space="preserve">Протяженность, </w:t>
            </w:r>
            <w:r>
              <w:rPr>
                <w:rFonts w:ascii="Times New Roman" w:hAnsi="Times New Roman"/>
                <w:sz w:val="24"/>
                <w:szCs w:val="24"/>
              </w:rPr>
              <w:t>м</w:t>
            </w:r>
          </w:p>
        </w:tc>
        <w:tc>
          <w:tcPr>
            <w:tcW w:w="4818" w:type="dxa"/>
            <w:vAlign w:val="center"/>
          </w:tcPr>
          <w:p w:rsidR="00521D4E" w:rsidRPr="00392B90" w:rsidRDefault="007C27FB" w:rsidP="001D5868">
            <w:pPr>
              <w:jc w:val="center"/>
              <w:rPr>
                <w:rFonts w:ascii="Times New Roman" w:hAnsi="Times New Roman"/>
                <w:sz w:val="24"/>
                <w:szCs w:val="24"/>
              </w:rPr>
            </w:pPr>
            <w:r>
              <w:rPr>
                <w:rFonts w:ascii="Times New Roman" w:hAnsi="Times New Roman"/>
                <w:iCs/>
                <w:sz w:val="24"/>
                <w:szCs w:val="24"/>
              </w:rPr>
              <w:t>835</w:t>
            </w:r>
          </w:p>
        </w:tc>
      </w:tr>
      <w:tr w:rsidR="00521D4E" w:rsidRPr="00392B90" w:rsidTr="001D5868">
        <w:trPr>
          <w:jc w:val="center"/>
        </w:trPr>
        <w:tc>
          <w:tcPr>
            <w:tcW w:w="779" w:type="dxa"/>
            <w:vAlign w:val="center"/>
          </w:tcPr>
          <w:p w:rsidR="00521D4E" w:rsidRPr="00392B90" w:rsidRDefault="00521D4E" w:rsidP="001D5868">
            <w:pPr>
              <w:jc w:val="center"/>
              <w:rPr>
                <w:rFonts w:ascii="Times New Roman" w:hAnsi="Times New Roman"/>
                <w:sz w:val="24"/>
                <w:szCs w:val="24"/>
              </w:rPr>
            </w:pPr>
            <w:r w:rsidRPr="00392B90">
              <w:rPr>
                <w:rFonts w:ascii="Times New Roman" w:hAnsi="Times New Roman"/>
                <w:sz w:val="24"/>
                <w:szCs w:val="24"/>
              </w:rPr>
              <w:t>5</w:t>
            </w:r>
          </w:p>
        </w:tc>
        <w:tc>
          <w:tcPr>
            <w:tcW w:w="3748" w:type="dxa"/>
            <w:vAlign w:val="center"/>
          </w:tcPr>
          <w:p w:rsidR="00521D4E" w:rsidRPr="00392B90" w:rsidRDefault="00521D4E" w:rsidP="001D5868">
            <w:pPr>
              <w:jc w:val="center"/>
              <w:rPr>
                <w:rFonts w:ascii="Times New Roman" w:hAnsi="Times New Roman"/>
                <w:sz w:val="24"/>
                <w:szCs w:val="24"/>
              </w:rPr>
            </w:pPr>
            <w:r w:rsidRPr="00392B90">
              <w:rPr>
                <w:rFonts w:ascii="Times New Roman" w:hAnsi="Times New Roman"/>
                <w:sz w:val="24"/>
                <w:szCs w:val="24"/>
              </w:rPr>
              <w:t>Расчетная скорость движения, км/ч</w:t>
            </w:r>
          </w:p>
        </w:tc>
        <w:tc>
          <w:tcPr>
            <w:tcW w:w="4818" w:type="dxa"/>
            <w:vAlign w:val="center"/>
          </w:tcPr>
          <w:p w:rsidR="00521D4E" w:rsidRPr="00833F3D" w:rsidRDefault="00833F3D" w:rsidP="001D5868">
            <w:pPr>
              <w:jc w:val="center"/>
              <w:rPr>
                <w:rFonts w:ascii="Times New Roman" w:hAnsi="Times New Roman"/>
                <w:sz w:val="24"/>
                <w:szCs w:val="24"/>
                <w:lang w:val="en-US"/>
              </w:rPr>
            </w:pPr>
            <w:r>
              <w:rPr>
                <w:rFonts w:ascii="Times New Roman" w:hAnsi="Times New Roman"/>
                <w:iCs/>
                <w:sz w:val="24"/>
                <w:szCs w:val="24"/>
                <w:lang w:val="en-US"/>
              </w:rPr>
              <w:t>40</w:t>
            </w:r>
          </w:p>
        </w:tc>
      </w:tr>
      <w:tr w:rsidR="00521D4E" w:rsidRPr="00392B90" w:rsidTr="001D5868">
        <w:trPr>
          <w:jc w:val="center"/>
        </w:trPr>
        <w:tc>
          <w:tcPr>
            <w:tcW w:w="779" w:type="dxa"/>
            <w:vAlign w:val="center"/>
          </w:tcPr>
          <w:p w:rsidR="00521D4E" w:rsidRPr="00392B90" w:rsidRDefault="00521D4E" w:rsidP="001D5868">
            <w:pPr>
              <w:jc w:val="center"/>
              <w:rPr>
                <w:rFonts w:ascii="Times New Roman" w:hAnsi="Times New Roman"/>
                <w:sz w:val="24"/>
                <w:szCs w:val="24"/>
              </w:rPr>
            </w:pPr>
            <w:r w:rsidRPr="00392B90">
              <w:rPr>
                <w:rFonts w:ascii="Times New Roman" w:hAnsi="Times New Roman"/>
                <w:sz w:val="24"/>
                <w:szCs w:val="24"/>
              </w:rPr>
              <w:t>6</w:t>
            </w:r>
          </w:p>
        </w:tc>
        <w:tc>
          <w:tcPr>
            <w:tcW w:w="3748" w:type="dxa"/>
            <w:vAlign w:val="center"/>
          </w:tcPr>
          <w:p w:rsidR="00521D4E" w:rsidRPr="00392B90" w:rsidRDefault="00521D4E" w:rsidP="001D5868">
            <w:pPr>
              <w:jc w:val="center"/>
              <w:rPr>
                <w:rFonts w:ascii="Times New Roman" w:hAnsi="Times New Roman"/>
                <w:sz w:val="24"/>
                <w:szCs w:val="24"/>
              </w:rPr>
            </w:pPr>
            <w:r w:rsidRPr="00392B90">
              <w:rPr>
                <w:rFonts w:ascii="Times New Roman" w:hAnsi="Times New Roman"/>
                <w:sz w:val="24"/>
                <w:szCs w:val="24"/>
              </w:rPr>
              <w:t>Количество полос движения</w:t>
            </w:r>
          </w:p>
        </w:tc>
        <w:tc>
          <w:tcPr>
            <w:tcW w:w="4818" w:type="dxa"/>
            <w:vAlign w:val="center"/>
          </w:tcPr>
          <w:p w:rsidR="00521D4E" w:rsidRPr="00392B90" w:rsidRDefault="00521D4E" w:rsidP="001D5868">
            <w:pPr>
              <w:jc w:val="center"/>
              <w:rPr>
                <w:rFonts w:ascii="Times New Roman" w:hAnsi="Times New Roman"/>
                <w:sz w:val="24"/>
                <w:szCs w:val="24"/>
              </w:rPr>
            </w:pPr>
            <w:r>
              <w:rPr>
                <w:rFonts w:ascii="Times New Roman" w:hAnsi="Times New Roman"/>
                <w:sz w:val="24"/>
                <w:szCs w:val="24"/>
              </w:rPr>
              <w:t>2</w:t>
            </w:r>
          </w:p>
        </w:tc>
      </w:tr>
      <w:tr w:rsidR="00521D4E" w:rsidRPr="00392B90" w:rsidTr="001D5868">
        <w:trPr>
          <w:jc w:val="center"/>
        </w:trPr>
        <w:tc>
          <w:tcPr>
            <w:tcW w:w="779" w:type="dxa"/>
            <w:vAlign w:val="center"/>
          </w:tcPr>
          <w:p w:rsidR="00521D4E" w:rsidRPr="00392B90" w:rsidRDefault="00521D4E" w:rsidP="001D5868">
            <w:pPr>
              <w:jc w:val="center"/>
              <w:rPr>
                <w:rFonts w:ascii="Times New Roman" w:hAnsi="Times New Roman"/>
                <w:sz w:val="24"/>
                <w:szCs w:val="24"/>
              </w:rPr>
            </w:pPr>
            <w:r w:rsidRPr="00392B90">
              <w:rPr>
                <w:rFonts w:ascii="Times New Roman" w:hAnsi="Times New Roman"/>
                <w:sz w:val="24"/>
                <w:szCs w:val="24"/>
              </w:rPr>
              <w:t>7</w:t>
            </w:r>
          </w:p>
        </w:tc>
        <w:tc>
          <w:tcPr>
            <w:tcW w:w="3748" w:type="dxa"/>
            <w:vAlign w:val="center"/>
          </w:tcPr>
          <w:p w:rsidR="00521D4E" w:rsidRPr="00392B90" w:rsidRDefault="00521D4E" w:rsidP="001D5868">
            <w:pPr>
              <w:jc w:val="center"/>
              <w:rPr>
                <w:rFonts w:ascii="Times New Roman" w:hAnsi="Times New Roman"/>
                <w:sz w:val="24"/>
                <w:szCs w:val="24"/>
              </w:rPr>
            </w:pPr>
            <w:r w:rsidRPr="00392B90">
              <w:rPr>
                <w:rFonts w:ascii="Times New Roman" w:hAnsi="Times New Roman"/>
                <w:sz w:val="24"/>
                <w:szCs w:val="24"/>
              </w:rPr>
              <w:t>Ширина полосы движения, м</w:t>
            </w:r>
          </w:p>
        </w:tc>
        <w:tc>
          <w:tcPr>
            <w:tcW w:w="4818" w:type="dxa"/>
            <w:vAlign w:val="center"/>
          </w:tcPr>
          <w:p w:rsidR="00521D4E" w:rsidRPr="00392B90" w:rsidRDefault="00521D4E" w:rsidP="001D5868">
            <w:pPr>
              <w:jc w:val="center"/>
              <w:rPr>
                <w:rFonts w:ascii="Times New Roman" w:hAnsi="Times New Roman"/>
                <w:sz w:val="24"/>
                <w:szCs w:val="24"/>
              </w:rPr>
            </w:pPr>
            <w:r w:rsidRPr="00392B90">
              <w:rPr>
                <w:rFonts w:ascii="Times New Roman" w:hAnsi="Times New Roman"/>
                <w:sz w:val="24"/>
                <w:szCs w:val="24"/>
              </w:rPr>
              <w:t>3</w:t>
            </w:r>
            <w:r w:rsidR="003A7D14">
              <w:rPr>
                <w:rFonts w:ascii="Times New Roman" w:hAnsi="Times New Roman"/>
                <w:sz w:val="24"/>
                <w:szCs w:val="24"/>
              </w:rPr>
              <w:t>,5</w:t>
            </w:r>
          </w:p>
        </w:tc>
      </w:tr>
    </w:tbl>
    <w:p w:rsidR="00521D4E" w:rsidRPr="00EB4941" w:rsidRDefault="00521D4E" w:rsidP="00521D4E">
      <w:pPr>
        <w:shd w:val="clear" w:color="auto" w:fill="FFFFFF"/>
        <w:spacing w:after="0" w:line="240" w:lineRule="auto"/>
        <w:ind w:firstLine="709"/>
        <w:jc w:val="right"/>
        <w:rPr>
          <w:rFonts w:ascii="Times New Roman" w:hAnsi="Times New Roman"/>
          <w:iCs/>
          <w:sz w:val="24"/>
          <w:szCs w:val="24"/>
        </w:rPr>
      </w:pPr>
    </w:p>
    <w:p w:rsidR="00BE3C65" w:rsidRPr="001443E2" w:rsidRDefault="00BE3C65" w:rsidP="00BE3C65">
      <w:pPr>
        <w:shd w:val="clear" w:color="auto" w:fill="FFFFFF"/>
        <w:spacing w:after="0" w:line="360" w:lineRule="auto"/>
        <w:ind w:firstLine="567"/>
        <w:jc w:val="both"/>
        <w:rPr>
          <w:rStyle w:val="12"/>
          <w:rFonts w:eastAsia="Calibri"/>
          <w:sz w:val="28"/>
          <w:szCs w:val="28"/>
        </w:rPr>
      </w:pPr>
      <w:r w:rsidRPr="001443E2">
        <w:rPr>
          <w:rStyle w:val="12"/>
          <w:rFonts w:eastAsia="Calibri"/>
          <w:sz w:val="28"/>
          <w:szCs w:val="28"/>
        </w:rPr>
        <w:t xml:space="preserve">Назначение объекта: </w:t>
      </w:r>
      <w:r w:rsidR="009D5A73" w:rsidRPr="008D6651">
        <w:rPr>
          <w:rStyle w:val="12"/>
          <w:rFonts w:eastAsia="Calibri"/>
          <w:sz w:val="28"/>
          <w:szCs w:val="28"/>
        </w:rPr>
        <w:t>Обеспеч</w:t>
      </w:r>
      <w:r w:rsidR="009D5A73">
        <w:rPr>
          <w:rStyle w:val="12"/>
          <w:rFonts w:eastAsia="Calibri"/>
          <w:sz w:val="28"/>
          <w:szCs w:val="28"/>
        </w:rPr>
        <w:t xml:space="preserve">ивают непосредственный доступ к </w:t>
      </w:r>
      <w:r w:rsidR="009D5A73" w:rsidRPr="008D6651">
        <w:rPr>
          <w:rStyle w:val="12"/>
          <w:rFonts w:eastAsia="Calibri"/>
          <w:sz w:val="28"/>
          <w:szCs w:val="28"/>
        </w:rPr>
        <w:t>зданиям и земельным участкам</w:t>
      </w:r>
      <w:r w:rsidR="009D5A73">
        <w:rPr>
          <w:rStyle w:val="12"/>
          <w:rFonts w:eastAsia="Calibri"/>
          <w:sz w:val="28"/>
          <w:szCs w:val="28"/>
        </w:rPr>
        <w:t>.</w:t>
      </w:r>
    </w:p>
    <w:p w:rsidR="002452E5" w:rsidRDefault="00521D4E" w:rsidP="002452E5">
      <w:pPr>
        <w:shd w:val="clear" w:color="auto" w:fill="FFFFFF"/>
        <w:spacing w:after="0" w:line="360" w:lineRule="auto"/>
        <w:ind w:firstLine="709"/>
        <w:jc w:val="both"/>
        <w:rPr>
          <w:rStyle w:val="12"/>
          <w:rFonts w:eastAsia="Calibri"/>
          <w:sz w:val="28"/>
          <w:szCs w:val="28"/>
        </w:rPr>
      </w:pPr>
      <w:r w:rsidRPr="006E5995">
        <w:rPr>
          <w:rStyle w:val="12"/>
          <w:rFonts w:eastAsia="Calibri"/>
          <w:sz w:val="28"/>
          <w:szCs w:val="28"/>
        </w:rPr>
        <w:t>В составе линейного объекта проектируются следующие объекты капитального строительства:</w:t>
      </w:r>
    </w:p>
    <w:p w:rsidR="002452E5" w:rsidRPr="002452E5" w:rsidRDefault="002452E5" w:rsidP="002452E5">
      <w:pPr>
        <w:pStyle w:val="a3"/>
        <w:numPr>
          <w:ilvl w:val="0"/>
          <w:numId w:val="3"/>
        </w:numPr>
        <w:shd w:val="clear" w:color="auto" w:fill="FFFFFF"/>
        <w:spacing w:after="0" w:line="360" w:lineRule="auto"/>
        <w:jc w:val="both"/>
        <w:rPr>
          <w:rStyle w:val="FontStyle68"/>
          <w:color w:val="auto"/>
          <w:sz w:val="28"/>
          <w:szCs w:val="24"/>
        </w:rPr>
      </w:pPr>
      <w:r w:rsidRPr="002452E5">
        <w:rPr>
          <w:rStyle w:val="FontStyle68"/>
          <w:color w:val="auto"/>
          <w:sz w:val="28"/>
          <w:szCs w:val="24"/>
        </w:rPr>
        <w:t>устройство системы наружного освещения;</w:t>
      </w:r>
    </w:p>
    <w:p w:rsidR="002452E5" w:rsidRPr="002452E5" w:rsidRDefault="002452E5" w:rsidP="002452E5">
      <w:pPr>
        <w:pStyle w:val="a3"/>
        <w:numPr>
          <w:ilvl w:val="0"/>
          <w:numId w:val="3"/>
        </w:numPr>
        <w:shd w:val="clear" w:color="auto" w:fill="FFFFFF"/>
        <w:spacing w:after="0" w:line="360" w:lineRule="auto"/>
        <w:jc w:val="both"/>
        <w:rPr>
          <w:rStyle w:val="FontStyle68"/>
          <w:color w:val="auto"/>
          <w:sz w:val="28"/>
          <w:szCs w:val="24"/>
        </w:rPr>
      </w:pPr>
      <w:r w:rsidRPr="002452E5">
        <w:rPr>
          <w:rStyle w:val="FontStyle68"/>
          <w:color w:val="auto"/>
          <w:sz w:val="28"/>
          <w:szCs w:val="24"/>
        </w:rPr>
        <w:t>устройство системы водоотведения.</w:t>
      </w:r>
    </w:p>
    <w:p w:rsidR="002452E5" w:rsidRPr="002452E5" w:rsidRDefault="002452E5" w:rsidP="002452E5">
      <w:pPr>
        <w:spacing w:after="0" w:line="360" w:lineRule="auto"/>
        <w:ind w:firstLine="709"/>
        <w:rPr>
          <w:rFonts w:ascii="Times New Roman" w:hAnsi="Times New Roman"/>
          <w:sz w:val="28"/>
          <w:szCs w:val="28"/>
        </w:rPr>
      </w:pPr>
      <w:bookmarkStart w:id="5" w:name="_Toc57622917"/>
      <w:r w:rsidRPr="002452E5">
        <w:rPr>
          <w:rFonts w:ascii="Times New Roman" w:hAnsi="Times New Roman"/>
          <w:sz w:val="28"/>
          <w:szCs w:val="28"/>
        </w:rPr>
        <w:t xml:space="preserve">1. </w:t>
      </w:r>
      <w:bookmarkEnd w:id="5"/>
      <w:r w:rsidRPr="002452E5">
        <w:rPr>
          <w:rStyle w:val="FontStyle68"/>
          <w:i/>
          <w:color w:val="auto"/>
          <w:sz w:val="28"/>
          <w:szCs w:val="28"/>
        </w:rPr>
        <w:t>Устройство системы наружного освещения</w:t>
      </w:r>
    </w:p>
    <w:p w:rsidR="002452E5" w:rsidRPr="002452E5" w:rsidRDefault="002452E5" w:rsidP="00DE0968">
      <w:pPr>
        <w:tabs>
          <w:tab w:val="left" w:pos="0"/>
        </w:tabs>
        <w:spacing w:after="0" w:line="360" w:lineRule="auto"/>
        <w:ind w:firstLine="709"/>
        <w:jc w:val="both"/>
        <w:rPr>
          <w:rFonts w:ascii="Times New Roman" w:hAnsi="Times New Roman"/>
          <w:kern w:val="32"/>
          <w:sz w:val="28"/>
          <w:szCs w:val="28"/>
        </w:rPr>
      </w:pPr>
      <w:bookmarkStart w:id="6" w:name="bookmark92"/>
      <w:bookmarkStart w:id="7" w:name="_Toc57622919"/>
      <w:bookmarkEnd w:id="6"/>
      <w:r w:rsidRPr="002452E5">
        <w:rPr>
          <w:rFonts w:ascii="Times New Roman" w:hAnsi="Times New Roman"/>
          <w:kern w:val="32"/>
          <w:sz w:val="28"/>
          <w:szCs w:val="28"/>
        </w:rPr>
        <w:t>В со</w:t>
      </w:r>
      <w:r w:rsidR="00DE0968">
        <w:rPr>
          <w:rFonts w:ascii="Times New Roman" w:hAnsi="Times New Roman"/>
          <w:kern w:val="32"/>
          <w:sz w:val="28"/>
          <w:szCs w:val="28"/>
        </w:rPr>
        <w:t xml:space="preserve">ответствии с Исходными данными </w:t>
      </w:r>
      <w:r w:rsidRPr="002452E5">
        <w:rPr>
          <w:rFonts w:ascii="Times New Roman" w:hAnsi="Times New Roman"/>
          <w:kern w:val="32"/>
          <w:sz w:val="28"/>
          <w:szCs w:val="28"/>
        </w:rPr>
        <w:t xml:space="preserve">для </w:t>
      </w:r>
      <w:r w:rsidR="00DE0968">
        <w:rPr>
          <w:rFonts w:ascii="Times New Roman" w:hAnsi="Times New Roman"/>
          <w:kern w:val="32"/>
          <w:sz w:val="28"/>
          <w:szCs w:val="28"/>
        </w:rPr>
        <w:t>разработки схем о</w:t>
      </w:r>
      <w:r w:rsidR="00EA4B3D">
        <w:rPr>
          <w:rFonts w:ascii="Times New Roman" w:hAnsi="Times New Roman"/>
          <w:kern w:val="32"/>
          <w:sz w:val="28"/>
          <w:szCs w:val="28"/>
        </w:rPr>
        <w:t>б</w:t>
      </w:r>
      <w:r w:rsidR="00DE0968">
        <w:rPr>
          <w:rFonts w:ascii="Times New Roman" w:hAnsi="Times New Roman"/>
          <w:kern w:val="32"/>
          <w:sz w:val="28"/>
          <w:szCs w:val="28"/>
        </w:rPr>
        <w:t xml:space="preserve">еспечения в составе проекта планировки территории </w:t>
      </w:r>
      <w:r w:rsidRPr="002452E5">
        <w:rPr>
          <w:rFonts w:ascii="Times New Roman" w:hAnsi="Times New Roman"/>
          <w:kern w:val="32"/>
          <w:sz w:val="28"/>
          <w:szCs w:val="28"/>
        </w:rPr>
        <w:t xml:space="preserve">ПАО «Россети </w:t>
      </w:r>
      <w:r w:rsidR="00DE0968">
        <w:rPr>
          <w:rFonts w:ascii="Times New Roman" w:hAnsi="Times New Roman"/>
          <w:kern w:val="32"/>
          <w:sz w:val="28"/>
          <w:szCs w:val="28"/>
        </w:rPr>
        <w:t>Ленэнерго» №ЛЭ/16-50/</w:t>
      </w:r>
      <w:r w:rsidR="007C27FB">
        <w:rPr>
          <w:rFonts w:ascii="Times New Roman" w:hAnsi="Times New Roman"/>
          <w:kern w:val="32"/>
          <w:sz w:val="28"/>
          <w:szCs w:val="28"/>
        </w:rPr>
        <w:t>70</w:t>
      </w:r>
      <w:r w:rsidR="00DE0968">
        <w:rPr>
          <w:rFonts w:ascii="Times New Roman" w:hAnsi="Times New Roman"/>
          <w:kern w:val="32"/>
          <w:sz w:val="28"/>
          <w:szCs w:val="28"/>
        </w:rPr>
        <w:t xml:space="preserve"> от </w:t>
      </w:r>
      <w:r w:rsidR="007C27FB">
        <w:rPr>
          <w:rFonts w:ascii="Times New Roman" w:hAnsi="Times New Roman"/>
          <w:kern w:val="32"/>
          <w:sz w:val="28"/>
          <w:szCs w:val="28"/>
        </w:rPr>
        <w:t>22.01</w:t>
      </w:r>
      <w:r w:rsidRPr="002452E5">
        <w:rPr>
          <w:rFonts w:ascii="Times New Roman" w:hAnsi="Times New Roman"/>
          <w:kern w:val="32"/>
          <w:sz w:val="28"/>
          <w:szCs w:val="28"/>
        </w:rPr>
        <w:t>.202</w:t>
      </w:r>
      <w:r w:rsidR="007C27FB">
        <w:rPr>
          <w:rFonts w:ascii="Times New Roman" w:hAnsi="Times New Roman"/>
          <w:kern w:val="32"/>
          <w:sz w:val="28"/>
          <w:szCs w:val="28"/>
        </w:rPr>
        <w:t>5</w:t>
      </w:r>
      <w:r w:rsidRPr="002452E5">
        <w:rPr>
          <w:rFonts w:ascii="Times New Roman" w:hAnsi="Times New Roman"/>
          <w:kern w:val="32"/>
          <w:sz w:val="28"/>
          <w:szCs w:val="28"/>
        </w:rPr>
        <w:t xml:space="preserve"> г.: </w:t>
      </w:r>
    </w:p>
    <w:p w:rsidR="002452E5" w:rsidRPr="002452E5" w:rsidRDefault="002452E5" w:rsidP="00DE0968">
      <w:pPr>
        <w:tabs>
          <w:tab w:val="left" w:pos="0"/>
        </w:tabs>
        <w:spacing w:after="0" w:line="360" w:lineRule="auto"/>
        <w:ind w:firstLine="709"/>
        <w:jc w:val="both"/>
        <w:rPr>
          <w:rFonts w:ascii="Times New Roman" w:hAnsi="Times New Roman"/>
          <w:kern w:val="32"/>
          <w:sz w:val="28"/>
          <w:szCs w:val="28"/>
        </w:rPr>
      </w:pPr>
      <w:r w:rsidRPr="002452E5">
        <w:rPr>
          <w:rFonts w:ascii="Times New Roman" w:hAnsi="Times New Roman"/>
          <w:kern w:val="32"/>
          <w:sz w:val="28"/>
          <w:szCs w:val="28"/>
        </w:rPr>
        <w:t xml:space="preserve">Местоположение: Ленинградская область, </w:t>
      </w:r>
      <w:r w:rsidR="00DE0968">
        <w:rPr>
          <w:rFonts w:ascii="Times New Roman" w:hAnsi="Times New Roman"/>
          <w:kern w:val="32"/>
          <w:sz w:val="28"/>
          <w:szCs w:val="28"/>
        </w:rPr>
        <w:t>Гатчинский</w:t>
      </w:r>
      <w:r w:rsidRPr="002452E5">
        <w:rPr>
          <w:rFonts w:ascii="Times New Roman" w:hAnsi="Times New Roman"/>
          <w:kern w:val="32"/>
          <w:sz w:val="28"/>
          <w:szCs w:val="28"/>
        </w:rPr>
        <w:t xml:space="preserve"> район, </w:t>
      </w:r>
      <w:r w:rsidR="007C27FB">
        <w:rPr>
          <w:rFonts w:ascii="Times New Roman" w:hAnsi="Times New Roman"/>
          <w:kern w:val="32"/>
          <w:sz w:val="28"/>
          <w:szCs w:val="28"/>
        </w:rPr>
        <w:t>д. Даймище</w:t>
      </w:r>
      <w:r w:rsidRPr="002452E5">
        <w:rPr>
          <w:rFonts w:ascii="Times New Roman" w:hAnsi="Times New Roman"/>
          <w:kern w:val="32"/>
          <w:sz w:val="28"/>
          <w:szCs w:val="28"/>
        </w:rPr>
        <w:t>.</w:t>
      </w:r>
    </w:p>
    <w:p w:rsidR="002452E5" w:rsidRDefault="002452E5" w:rsidP="00DE0968">
      <w:pPr>
        <w:tabs>
          <w:tab w:val="left" w:pos="0"/>
        </w:tabs>
        <w:spacing w:after="0" w:line="360" w:lineRule="auto"/>
        <w:ind w:firstLine="709"/>
        <w:jc w:val="both"/>
        <w:rPr>
          <w:rFonts w:ascii="Times New Roman" w:hAnsi="Times New Roman"/>
          <w:kern w:val="32"/>
          <w:sz w:val="28"/>
          <w:szCs w:val="28"/>
        </w:rPr>
      </w:pPr>
      <w:r w:rsidRPr="002452E5">
        <w:rPr>
          <w:rFonts w:ascii="Times New Roman" w:hAnsi="Times New Roman"/>
          <w:kern w:val="32"/>
          <w:sz w:val="28"/>
          <w:szCs w:val="28"/>
        </w:rPr>
        <w:t xml:space="preserve">- Максимальная мощность </w:t>
      </w:r>
      <w:r w:rsidR="002A12EC">
        <w:rPr>
          <w:rFonts w:ascii="Times New Roman" w:hAnsi="Times New Roman"/>
          <w:kern w:val="32"/>
          <w:sz w:val="28"/>
          <w:szCs w:val="28"/>
        </w:rPr>
        <w:t xml:space="preserve">к электрическим сетям ПАО «Россети Ленэнерго» </w:t>
      </w:r>
      <w:r w:rsidRPr="002452E5">
        <w:rPr>
          <w:rFonts w:ascii="Times New Roman" w:hAnsi="Times New Roman"/>
          <w:kern w:val="32"/>
          <w:sz w:val="28"/>
          <w:szCs w:val="28"/>
        </w:rPr>
        <w:t xml:space="preserve">составляет: </w:t>
      </w:r>
      <w:r w:rsidR="007C27FB">
        <w:rPr>
          <w:rFonts w:ascii="Times New Roman" w:hAnsi="Times New Roman"/>
          <w:kern w:val="32"/>
          <w:sz w:val="28"/>
          <w:szCs w:val="28"/>
        </w:rPr>
        <w:t>8,3</w:t>
      </w:r>
      <w:r w:rsidRPr="002452E5">
        <w:rPr>
          <w:rFonts w:ascii="Times New Roman" w:hAnsi="Times New Roman"/>
          <w:kern w:val="32"/>
          <w:sz w:val="28"/>
          <w:szCs w:val="28"/>
        </w:rPr>
        <w:t xml:space="preserve"> кВт;</w:t>
      </w:r>
    </w:p>
    <w:p w:rsidR="008B251B" w:rsidRPr="002452E5" w:rsidRDefault="008B251B" w:rsidP="008B251B">
      <w:pPr>
        <w:tabs>
          <w:tab w:val="left" w:pos="0"/>
        </w:tabs>
        <w:spacing w:after="0" w:line="360" w:lineRule="auto"/>
        <w:ind w:firstLine="709"/>
        <w:jc w:val="both"/>
        <w:rPr>
          <w:rFonts w:ascii="Times New Roman" w:hAnsi="Times New Roman"/>
          <w:kern w:val="32"/>
          <w:sz w:val="28"/>
          <w:szCs w:val="28"/>
        </w:rPr>
      </w:pPr>
      <w:r w:rsidRPr="002452E5">
        <w:rPr>
          <w:rFonts w:ascii="Times New Roman" w:hAnsi="Times New Roman"/>
          <w:kern w:val="32"/>
          <w:sz w:val="28"/>
          <w:szCs w:val="28"/>
        </w:rPr>
        <w:t>- Категория надежности - 3</w:t>
      </w:r>
    </w:p>
    <w:p w:rsidR="002452E5" w:rsidRDefault="002452E5" w:rsidP="00DE0968">
      <w:pPr>
        <w:tabs>
          <w:tab w:val="left" w:pos="0"/>
        </w:tabs>
        <w:spacing w:after="0" w:line="360" w:lineRule="auto"/>
        <w:ind w:firstLine="709"/>
        <w:jc w:val="both"/>
        <w:rPr>
          <w:rFonts w:ascii="Times New Roman" w:hAnsi="Times New Roman"/>
          <w:kern w:val="32"/>
          <w:sz w:val="28"/>
          <w:szCs w:val="28"/>
        </w:rPr>
      </w:pPr>
      <w:r w:rsidRPr="002452E5">
        <w:rPr>
          <w:rFonts w:ascii="Times New Roman" w:hAnsi="Times New Roman"/>
          <w:kern w:val="32"/>
          <w:sz w:val="28"/>
          <w:szCs w:val="28"/>
        </w:rPr>
        <w:t xml:space="preserve">- Основной источник питания: </w:t>
      </w:r>
      <w:r w:rsidR="007C27FB" w:rsidRPr="007C27FB">
        <w:rPr>
          <w:rFonts w:ascii="Times New Roman" w:hAnsi="Times New Roman"/>
          <w:kern w:val="32"/>
          <w:sz w:val="28"/>
          <w:szCs w:val="28"/>
        </w:rPr>
        <w:t>ПС 110 кВ Батово (ПС 142)</w:t>
      </w:r>
      <w:r w:rsidRPr="002452E5">
        <w:rPr>
          <w:rFonts w:ascii="Times New Roman" w:hAnsi="Times New Roman"/>
          <w:kern w:val="32"/>
          <w:sz w:val="28"/>
          <w:szCs w:val="28"/>
        </w:rPr>
        <w:t>;</w:t>
      </w:r>
    </w:p>
    <w:p w:rsidR="004D183A" w:rsidRDefault="004D183A" w:rsidP="00DE0968">
      <w:pPr>
        <w:tabs>
          <w:tab w:val="left" w:pos="0"/>
        </w:tabs>
        <w:spacing w:after="0" w:line="360" w:lineRule="auto"/>
        <w:ind w:firstLine="709"/>
        <w:jc w:val="both"/>
        <w:rPr>
          <w:rFonts w:ascii="Times New Roman" w:hAnsi="Times New Roman"/>
          <w:kern w:val="32"/>
          <w:sz w:val="28"/>
          <w:szCs w:val="28"/>
        </w:rPr>
      </w:pPr>
      <w:r>
        <w:rPr>
          <w:rFonts w:ascii="Times New Roman" w:hAnsi="Times New Roman"/>
          <w:kern w:val="32"/>
          <w:sz w:val="28"/>
          <w:szCs w:val="28"/>
        </w:rPr>
        <w:t xml:space="preserve">- Количество проектируемых опор – </w:t>
      </w:r>
      <w:r w:rsidR="00C066D4">
        <w:rPr>
          <w:rFonts w:ascii="Times New Roman" w:hAnsi="Times New Roman"/>
          <w:kern w:val="32"/>
          <w:sz w:val="28"/>
          <w:szCs w:val="28"/>
        </w:rPr>
        <w:t>25</w:t>
      </w:r>
      <w:r>
        <w:rPr>
          <w:rFonts w:ascii="Times New Roman" w:hAnsi="Times New Roman"/>
          <w:kern w:val="32"/>
          <w:sz w:val="28"/>
          <w:szCs w:val="28"/>
        </w:rPr>
        <w:t>.</w:t>
      </w:r>
    </w:p>
    <w:p w:rsidR="00EA4B3D" w:rsidRDefault="00EA4B3D" w:rsidP="00EA4B3D">
      <w:pPr>
        <w:tabs>
          <w:tab w:val="left" w:pos="0"/>
        </w:tabs>
        <w:spacing w:after="0" w:line="360" w:lineRule="auto"/>
        <w:ind w:firstLine="709"/>
        <w:jc w:val="both"/>
        <w:rPr>
          <w:rFonts w:ascii="Times New Roman" w:hAnsi="Times New Roman"/>
          <w:kern w:val="32"/>
          <w:sz w:val="28"/>
          <w:szCs w:val="28"/>
        </w:rPr>
      </w:pPr>
      <w:r>
        <w:rPr>
          <w:rFonts w:ascii="Times New Roman" w:hAnsi="Times New Roman"/>
          <w:kern w:val="32"/>
          <w:sz w:val="28"/>
          <w:szCs w:val="28"/>
        </w:rPr>
        <w:t xml:space="preserve">- </w:t>
      </w:r>
      <w:r w:rsidRPr="00EA4B3D">
        <w:rPr>
          <w:rFonts w:ascii="Times New Roman" w:hAnsi="Times New Roman"/>
          <w:kern w:val="32"/>
          <w:sz w:val="28"/>
          <w:szCs w:val="28"/>
        </w:rPr>
        <w:t xml:space="preserve">Общая мощность – </w:t>
      </w:r>
      <w:r w:rsidR="00C066D4">
        <w:rPr>
          <w:rFonts w:ascii="Times New Roman" w:hAnsi="Times New Roman"/>
          <w:kern w:val="32"/>
          <w:sz w:val="28"/>
          <w:szCs w:val="28"/>
        </w:rPr>
        <w:t>6</w:t>
      </w:r>
      <w:r w:rsidR="007C27FB">
        <w:rPr>
          <w:rFonts w:ascii="Times New Roman" w:hAnsi="Times New Roman"/>
          <w:kern w:val="32"/>
          <w:sz w:val="28"/>
          <w:szCs w:val="28"/>
        </w:rPr>
        <w:t>,3</w:t>
      </w:r>
      <w:r w:rsidRPr="00EA4B3D">
        <w:rPr>
          <w:rFonts w:ascii="Times New Roman" w:hAnsi="Times New Roman"/>
          <w:kern w:val="32"/>
          <w:sz w:val="28"/>
          <w:szCs w:val="28"/>
        </w:rPr>
        <w:t xml:space="preserve"> кВт, рассчитанная в рамках разработки проекта планировки территории, не больше заявленной мощности в </w:t>
      </w:r>
      <w:r>
        <w:rPr>
          <w:rFonts w:ascii="Times New Roman" w:hAnsi="Times New Roman"/>
          <w:kern w:val="32"/>
          <w:sz w:val="28"/>
          <w:szCs w:val="28"/>
        </w:rPr>
        <w:t xml:space="preserve">исходных данных </w:t>
      </w:r>
      <w:r w:rsidRPr="002452E5">
        <w:rPr>
          <w:rFonts w:ascii="Times New Roman" w:hAnsi="Times New Roman"/>
          <w:kern w:val="32"/>
          <w:sz w:val="28"/>
          <w:szCs w:val="28"/>
        </w:rPr>
        <w:t xml:space="preserve">ПАО «Россети </w:t>
      </w:r>
      <w:r>
        <w:rPr>
          <w:rFonts w:ascii="Times New Roman" w:hAnsi="Times New Roman"/>
          <w:kern w:val="32"/>
          <w:sz w:val="28"/>
          <w:szCs w:val="28"/>
        </w:rPr>
        <w:t>Ленэнерго»</w:t>
      </w:r>
      <w:r w:rsidRPr="00EA4B3D">
        <w:rPr>
          <w:rFonts w:ascii="Times New Roman" w:hAnsi="Times New Roman"/>
          <w:kern w:val="32"/>
          <w:sz w:val="28"/>
          <w:szCs w:val="28"/>
        </w:rPr>
        <w:t>.</w:t>
      </w:r>
    </w:p>
    <w:p w:rsidR="00EA4B3D" w:rsidRPr="00EA4B3D" w:rsidRDefault="00EA4B3D" w:rsidP="00EA4B3D">
      <w:pPr>
        <w:tabs>
          <w:tab w:val="left" w:pos="0"/>
        </w:tabs>
        <w:spacing w:after="0" w:line="360" w:lineRule="auto"/>
        <w:ind w:firstLine="709"/>
        <w:jc w:val="both"/>
        <w:rPr>
          <w:rFonts w:ascii="Times New Roman" w:hAnsi="Times New Roman"/>
          <w:kern w:val="32"/>
          <w:sz w:val="28"/>
          <w:szCs w:val="28"/>
        </w:rPr>
      </w:pPr>
      <w:r w:rsidRPr="00EA4B3D">
        <w:rPr>
          <w:rFonts w:ascii="Times New Roman" w:hAnsi="Times New Roman"/>
          <w:kern w:val="32"/>
          <w:sz w:val="28"/>
          <w:szCs w:val="28"/>
        </w:rPr>
        <w:t>Расчет потребления электрической энергии потребителей и алгоритм построения системы электроснабжения на осваиваемой террито</w:t>
      </w:r>
      <w:r>
        <w:rPr>
          <w:rFonts w:ascii="Times New Roman" w:hAnsi="Times New Roman"/>
          <w:kern w:val="32"/>
          <w:sz w:val="28"/>
          <w:szCs w:val="28"/>
        </w:rPr>
        <w:t xml:space="preserve">рии выполнены в соответствии с </w:t>
      </w:r>
      <w:r w:rsidRPr="00EA4B3D">
        <w:rPr>
          <w:rFonts w:ascii="Times New Roman" w:hAnsi="Times New Roman"/>
          <w:kern w:val="32"/>
          <w:sz w:val="28"/>
          <w:szCs w:val="28"/>
        </w:rPr>
        <w:t xml:space="preserve">РД 34.20.185-94 «Инструкция по проектированию городских электрических сетей», СП 31-110-2003 «Проектирование и монтаж электроустановок жилых и общественных зданий» и Местными нормативами градостроительного проектирования Ленинградской области и представлен в </w:t>
      </w:r>
      <w:r w:rsidRPr="00701AF0">
        <w:rPr>
          <w:rFonts w:ascii="Times New Roman" w:hAnsi="Times New Roman"/>
          <w:kern w:val="32"/>
          <w:sz w:val="28"/>
          <w:szCs w:val="28"/>
        </w:rPr>
        <w:t>таблице 2.</w:t>
      </w:r>
    </w:p>
    <w:p w:rsidR="00EA4B3D" w:rsidRPr="0032790C" w:rsidRDefault="00EA4B3D" w:rsidP="00EA4B3D">
      <w:pPr>
        <w:shd w:val="clear" w:color="auto" w:fill="FFFFFF"/>
        <w:spacing w:after="0" w:line="360" w:lineRule="auto"/>
        <w:ind w:firstLine="709"/>
        <w:jc w:val="both"/>
        <w:rPr>
          <w:rFonts w:ascii="Times New Roman" w:hAnsi="Times New Roman"/>
          <w:iCs/>
          <w:sz w:val="28"/>
          <w:szCs w:val="28"/>
        </w:rPr>
      </w:pPr>
      <w:r>
        <w:rPr>
          <w:rFonts w:ascii="Times New Roman" w:hAnsi="Times New Roman"/>
          <w:iCs/>
          <w:sz w:val="28"/>
          <w:szCs w:val="28"/>
        </w:rPr>
        <w:t xml:space="preserve">Таблица 2. </w:t>
      </w:r>
      <w:r w:rsidRPr="00EA4B3D">
        <w:rPr>
          <w:rFonts w:ascii="Times New Roman" w:hAnsi="Times New Roman"/>
          <w:kern w:val="32"/>
          <w:sz w:val="28"/>
          <w:szCs w:val="28"/>
        </w:rPr>
        <w:t>Расчет потребления электрической энергии потребителей</w:t>
      </w:r>
    </w:p>
    <w:tbl>
      <w:tblPr>
        <w:tblW w:w="5000" w:type="pct"/>
        <w:tblLayout w:type="fixed"/>
        <w:tblLook w:val="04A0" w:firstRow="1" w:lastRow="0" w:firstColumn="1" w:lastColumn="0" w:noHBand="0" w:noVBand="1"/>
      </w:tblPr>
      <w:tblGrid>
        <w:gridCol w:w="2174"/>
        <w:gridCol w:w="928"/>
        <w:gridCol w:w="889"/>
        <w:gridCol w:w="1063"/>
        <w:gridCol w:w="616"/>
        <w:gridCol w:w="938"/>
        <w:gridCol w:w="975"/>
        <w:gridCol w:w="1206"/>
        <w:gridCol w:w="981"/>
      </w:tblGrid>
      <w:tr w:rsidR="007C27FB" w:rsidRPr="009F7D67" w:rsidTr="00D241CB">
        <w:trPr>
          <w:trHeight w:val="276"/>
        </w:trPr>
        <w:tc>
          <w:tcPr>
            <w:tcW w:w="111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C27FB" w:rsidRPr="009F7D67" w:rsidRDefault="007C27FB" w:rsidP="00D241CB">
            <w:pPr>
              <w:spacing w:after="0" w:line="240" w:lineRule="auto"/>
              <w:jc w:val="center"/>
              <w:rPr>
                <w:rFonts w:ascii="Times New Roman" w:eastAsia="Times New Roman" w:hAnsi="Times New Roman"/>
                <w:sz w:val="24"/>
                <w:szCs w:val="24"/>
                <w:lang w:eastAsia="ru-RU"/>
              </w:rPr>
            </w:pPr>
            <w:r w:rsidRPr="009F7D67">
              <w:rPr>
                <w:rFonts w:ascii="Times New Roman" w:eastAsia="Times New Roman" w:hAnsi="Times New Roman"/>
                <w:sz w:val="24"/>
                <w:szCs w:val="24"/>
                <w:lang w:eastAsia="ru-RU"/>
              </w:rPr>
              <w:t xml:space="preserve">Наименование </w:t>
            </w:r>
          </w:p>
          <w:p w:rsidR="007C27FB" w:rsidRPr="009F7D67" w:rsidRDefault="007C27FB" w:rsidP="00D241CB">
            <w:pPr>
              <w:spacing w:after="0" w:line="240" w:lineRule="auto"/>
              <w:jc w:val="center"/>
              <w:rPr>
                <w:rFonts w:ascii="Times New Roman" w:eastAsia="Times New Roman" w:hAnsi="Times New Roman"/>
                <w:sz w:val="24"/>
                <w:szCs w:val="24"/>
                <w:lang w:eastAsia="ru-RU"/>
              </w:rPr>
            </w:pPr>
            <w:r w:rsidRPr="009F7D67">
              <w:rPr>
                <w:rFonts w:ascii="Times New Roman" w:eastAsia="Times New Roman" w:hAnsi="Times New Roman"/>
                <w:sz w:val="24"/>
                <w:szCs w:val="24"/>
                <w:lang w:eastAsia="ru-RU"/>
              </w:rPr>
              <w:t>потребителя</w:t>
            </w:r>
          </w:p>
        </w:tc>
        <w:tc>
          <w:tcPr>
            <w:tcW w:w="475"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7C27FB" w:rsidRPr="009F7D67" w:rsidRDefault="007C27FB" w:rsidP="00D241CB">
            <w:pPr>
              <w:spacing w:after="0" w:line="240" w:lineRule="auto"/>
              <w:jc w:val="center"/>
              <w:rPr>
                <w:rFonts w:ascii="Times New Roman" w:eastAsia="Times New Roman" w:hAnsi="Times New Roman"/>
                <w:sz w:val="24"/>
                <w:szCs w:val="24"/>
                <w:lang w:eastAsia="ru-RU"/>
              </w:rPr>
            </w:pPr>
            <w:r w:rsidRPr="009F7D67">
              <w:rPr>
                <w:rFonts w:ascii="Times New Roman" w:eastAsia="Times New Roman" w:hAnsi="Times New Roman"/>
                <w:sz w:val="24"/>
                <w:szCs w:val="24"/>
                <w:lang w:eastAsia="ru-RU"/>
              </w:rPr>
              <w:t>Категория</w:t>
            </w:r>
            <w:r w:rsidRPr="009F7D67">
              <w:rPr>
                <w:rFonts w:ascii="Times New Roman" w:eastAsia="Times New Roman" w:hAnsi="Times New Roman"/>
                <w:sz w:val="24"/>
                <w:szCs w:val="24"/>
                <w:lang w:eastAsia="ru-RU"/>
              </w:rPr>
              <w:br/>
              <w:t xml:space="preserve"> эл. снаб. потребит.</w:t>
            </w:r>
          </w:p>
        </w:tc>
        <w:tc>
          <w:tcPr>
            <w:tcW w:w="455"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7C27FB" w:rsidRPr="009F7D67" w:rsidRDefault="007C27FB" w:rsidP="00D241CB">
            <w:pPr>
              <w:spacing w:after="0" w:line="240" w:lineRule="auto"/>
              <w:jc w:val="center"/>
              <w:rPr>
                <w:rFonts w:ascii="Times New Roman" w:eastAsia="Times New Roman" w:hAnsi="Times New Roman"/>
                <w:sz w:val="24"/>
                <w:szCs w:val="24"/>
                <w:lang w:eastAsia="ru-RU"/>
              </w:rPr>
            </w:pPr>
            <w:r w:rsidRPr="009F7D67">
              <w:rPr>
                <w:rFonts w:ascii="Times New Roman" w:eastAsia="Times New Roman" w:hAnsi="Times New Roman"/>
                <w:sz w:val="24"/>
                <w:szCs w:val="24"/>
                <w:lang w:eastAsia="ru-RU"/>
              </w:rPr>
              <w:t>Величина удельной эл. нагрузки, кВт</w:t>
            </w:r>
          </w:p>
        </w:tc>
        <w:tc>
          <w:tcPr>
            <w:tcW w:w="544"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7C27FB" w:rsidRPr="009F7D67" w:rsidRDefault="007C27FB" w:rsidP="00D241CB">
            <w:pPr>
              <w:spacing w:after="0" w:line="240" w:lineRule="auto"/>
              <w:jc w:val="center"/>
              <w:rPr>
                <w:rFonts w:ascii="Times New Roman" w:eastAsia="Times New Roman" w:hAnsi="Times New Roman"/>
                <w:sz w:val="24"/>
                <w:szCs w:val="24"/>
                <w:lang w:eastAsia="ru-RU"/>
              </w:rPr>
            </w:pPr>
            <w:r w:rsidRPr="009F7D67">
              <w:rPr>
                <w:rFonts w:ascii="Times New Roman" w:eastAsia="Times New Roman" w:hAnsi="Times New Roman"/>
                <w:sz w:val="24"/>
                <w:szCs w:val="24"/>
                <w:lang w:eastAsia="ru-RU"/>
              </w:rPr>
              <w:t xml:space="preserve">Единица </w:t>
            </w:r>
            <w:r w:rsidRPr="009F7D67">
              <w:rPr>
                <w:rFonts w:ascii="Times New Roman" w:eastAsia="Times New Roman" w:hAnsi="Times New Roman"/>
                <w:sz w:val="24"/>
                <w:szCs w:val="24"/>
                <w:lang w:eastAsia="ru-RU"/>
              </w:rPr>
              <w:br/>
              <w:t>измерения</w:t>
            </w:r>
          </w:p>
        </w:tc>
        <w:tc>
          <w:tcPr>
            <w:tcW w:w="315"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7C27FB" w:rsidRPr="009F7D67" w:rsidRDefault="007C27FB" w:rsidP="00D241CB">
            <w:pPr>
              <w:spacing w:after="0" w:line="240" w:lineRule="auto"/>
              <w:jc w:val="center"/>
              <w:rPr>
                <w:rFonts w:ascii="Times New Roman" w:eastAsia="Times New Roman" w:hAnsi="Times New Roman"/>
                <w:sz w:val="24"/>
                <w:szCs w:val="24"/>
                <w:lang w:eastAsia="ru-RU"/>
              </w:rPr>
            </w:pPr>
            <w:r w:rsidRPr="009F7D67">
              <w:rPr>
                <w:rFonts w:ascii="Times New Roman" w:eastAsia="Times New Roman" w:hAnsi="Times New Roman"/>
                <w:sz w:val="24"/>
                <w:szCs w:val="24"/>
                <w:lang w:eastAsia="ru-RU"/>
              </w:rPr>
              <w:t xml:space="preserve">Количество </w:t>
            </w:r>
          </w:p>
        </w:tc>
        <w:tc>
          <w:tcPr>
            <w:tcW w:w="97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27FB" w:rsidRPr="009F7D67" w:rsidRDefault="007C27FB" w:rsidP="00D241CB">
            <w:pPr>
              <w:spacing w:after="0" w:line="240" w:lineRule="auto"/>
              <w:jc w:val="center"/>
              <w:rPr>
                <w:rFonts w:ascii="Times New Roman" w:eastAsia="Times New Roman" w:hAnsi="Times New Roman"/>
                <w:sz w:val="24"/>
                <w:szCs w:val="24"/>
                <w:lang w:eastAsia="ru-RU"/>
              </w:rPr>
            </w:pPr>
            <w:r w:rsidRPr="009F7D67">
              <w:rPr>
                <w:rFonts w:ascii="Times New Roman" w:eastAsia="Times New Roman" w:hAnsi="Times New Roman"/>
                <w:sz w:val="24"/>
                <w:szCs w:val="24"/>
                <w:lang w:eastAsia="ru-RU"/>
              </w:rPr>
              <w:t>Коэффициенты</w:t>
            </w:r>
          </w:p>
        </w:tc>
        <w:tc>
          <w:tcPr>
            <w:tcW w:w="111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27FB" w:rsidRPr="009F7D67" w:rsidRDefault="007C27FB" w:rsidP="00D241CB">
            <w:pPr>
              <w:spacing w:after="0" w:line="240" w:lineRule="auto"/>
              <w:jc w:val="center"/>
              <w:rPr>
                <w:rFonts w:ascii="Times New Roman" w:eastAsia="Times New Roman" w:hAnsi="Times New Roman"/>
                <w:sz w:val="24"/>
                <w:szCs w:val="24"/>
                <w:lang w:eastAsia="ru-RU"/>
              </w:rPr>
            </w:pPr>
            <w:r w:rsidRPr="009F7D67">
              <w:rPr>
                <w:rFonts w:ascii="Times New Roman" w:eastAsia="Times New Roman" w:hAnsi="Times New Roman"/>
                <w:sz w:val="24"/>
                <w:szCs w:val="24"/>
                <w:lang w:eastAsia="ru-RU"/>
              </w:rPr>
              <w:t>Расчетная мощность</w:t>
            </w:r>
          </w:p>
        </w:tc>
      </w:tr>
      <w:tr w:rsidR="007C27FB" w:rsidRPr="009F7D67" w:rsidTr="00D241CB">
        <w:trPr>
          <w:trHeight w:val="276"/>
        </w:trPr>
        <w:tc>
          <w:tcPr>
            <w:tcW w:w="1113" w:type="pct"/>
            <w:vMerge/>
            <w:tcBorders>
              <w:top w:val="single" w:sz="4" w:space="0" w:color="auto"/>
              <w:left w:val="single" w:sz="4" w:space="0" w:color="auto"/>
              <w:bottom w:val="single" w:sz="4" w:space="0" w:color="auto"/>
              <w:right w:val="single" w:sz="4" w:space="0" w:color="auto"/>
            </w:tcBorders>
            <w:vAlign w:val="center"/>
          </w:tcPr>
          <w:p w:rsidR="007C27FB" w:rsidRPr="009F7D67" w:rsidRDefault="007C27FB" w:rsidP="00D241CB">
            <w:pPr>
              <w:spacing w:after="0" w:line="240" w:lineRule="auto"/>
              <w:rPr>
                <w:rFonts w:ascii="Times New Roman" w:eastAsia="Times New Roman" w:hAnsi="Times New Roman"/>
                <w:sz w:val="24"/>
                <w:szCs w:val="24"/>
                <w:lang w:eastAsia="ru-RU"/>
              </w:rPr>
            </w:pPr>
          </w:p>
        </w:tc>
        <w:tc>
          <w:tcPr>
            <w:tcW w:w="475" w:type="pct"/>
            <w:vMerge/>
            <w:tcBorders>
              <w:top w:val="single" w:sz="4" w:space="0" w:color="auto"/>
              <w:left w:val="single" w:sz="4" w:space="0" w:color="auto"/>
              <w:bottom w:val="single" w:sz="4" w:space="0" w:color="auto"/>
              <w:right w:val="single" w:sz="4" w:space="0" w:color="auto"/>
            </w:tcBorders>
            <w:vAlign w:val="center"/>
          </w:tcPr>
          <w:p w:rsidR="007C27FB" w:rsidRPr="009F7D67" w:rsidRDefault="007C27FB" w:rsidP="00D241CB">
            <w:pPr>
              <w:spacing w:after="0" w:line="240" w:lineRule="auto"/>
              <w:rPr>
                <w:rFonts w:ascii="Times New Roman" w:eastAsia="Times New Roman" w:hAnsi="Times New Roman"/>
                <w:sz w:val="24"/>
                <w:szCs w:val="24"/>
                <w:lang w:eastAsia="ru-RU"/>
              </w:rPr>
            </w:pPr>
          </w:p>
        </w:tc>
        <w:tc>
          <w:tcPr>
            <w:tcW w:w="455" w:type="pct"/>
            <w:vMerge/>
            <w:tcBorders>
              <w:top w:val="single" w:sz="4" w:space="0" w:color="auto"/>
              <w:left w:val="single" w:sz="4" w:space="0" w:color="auto"/>
              <w:bottom w:val="single" w:sz="4" w:space="0" w:color="auto"/>
              <w:right w:val="single" w:sz="4" w:space="0" w:color="auto"/>
            </w:tcBorders>
            <w:vAlign w:val="center"/>
            <w:hideMark/>
          </w:tcPr>
          <w:p w:rsidR="007C27FB" w:rsidRPr="009F7D67" w:rsidRDefault="007C27FB" w:rsidP="00D241CB">
            <w:pPr>
              <w:spacing w:after="0" w:line="240" w:lineRule="auto"/>
              <w:rPr>
                <w:rFonts w:ascii="Times New Roman" w:eastAsia="Times New Roman" w:hAnsi="Times New Roman"/>
                <w:sz w:val="24"/>
                <w:szCs w:val="24"/>
                <w:lang w:eastAsia="ru-RU"/>
              </w:rPr>
            </w:pPr>
          </w:p>
        </w:tc>
        <w:tc>
          <w:tcPr>
            <w:tcW w:w="544" w:type="pct"/>
            <w:vMerge/>
            <w:tcBorders>
              <w:top w:val="single" w:sz="4" w:space="0" w:color="auto"/>
              <w:left w:val="single" w:sz="4" w:space="0" w:color="auto"/>
              <w:bottom w:val="single" w:sz="4" w:space="0" w:color="auto"/>
              <w:right w:val="single" w:sz="4" w:space="0" w:color="auto"/>
            </w:tcBorders>
            <w:vAlign w:val="center"/>
            <w:hideMark/>
          </w:tcPr>
          <w:p w:rsidR="007C27FB" w:rsidRPr="009F7D67" w:rsidRDefault="007C27FB" w:rsidP="00D241CB">
            <w:pPr>
              <w:spacing w:after="0" w:line="240" w:lineRule="auto"/>
              <w:rPr>
                <w:rFonts w:ascii="Times New Roman" w:eastAsia="Times New Roman" w:hAnsi="Times New Roman"/>
                <w:sz w:val="24"/>
                <w:szCs w:val="24"/>
                <w:lang w:eastAsia="ru-RU"/>
              </w:rPr>
            </w:pPr>
          </w:p>
        </w:tc>
        <w:tc>
          <w:tcPr>
            <w:tcW w:w="315" w:type="pct"/>
            <w:vMerge/>
            <w:tcBorders>
              <w:top w:val="single" w:sz="4" w:space="0" w:color="auto"/>
              <w:left w:val="single" w:sz="4" w:space="0" w:color="auto"/>
              <w:bottom w:val="single" w:sz="4" w:space="0" w:color="auto"/>
              <w:right w:val="single" w:sz="4" w:space="0" w:color="auto"/>
            </w:tcBorders>
            <w:vAlign w:val="center"/>
            <w:hideMark/>
          </w:tcPr>
          <w:p w:rsidR="007C27FB" w:rsidRPr="009F7D67" w:rsidRDefault="007C27FB" w:rsidP="00D241CB">
            <w:pPr>
              <w:spacing w:after="0" w:line="240" w:lineRule="auto"/>
              <w:rPr>
                <w:rFonts w:ascii="Times New Roman" w:eastAsia="Times New Roman" w:hAnsi="Times New Roman"/>
                <w:sz w:val="24"/>
                <w:szCs w:val="24"/>
                <w:lang w:eastAsia="ru-RU"/>
              </w:rPr>
            </w:pPr>
          </w:p>
        </w:tc>
        <w:tc>
          <w:tcPr>
            <w:tcW w:w="979" w:type="pct"/>
            <w:gridSpan w:val="2"/>
            <w:vMerge/>
            <w:tcBorders>
              <w:top w:val="single" w:sz="4" w:space="0" w:color="auto"/>
              <w:left w:val="single" w:sz="4" w:space="0" w:color="auto"/>
              <w:bottom w:val="single" w:sz="4" w:space="0" w:color="auto"/>
              <w:right w:val="single" w:sz="4" w:space="0" w:color="auto"/>
            </w:tcBorders>
            <w:vAlign w:val="center"/>
            <w:hideMark/>
          </w:tcPr>
          <w:p w:rsidR="007C27FB" w:rsidRPr="009F7D67" w:rsidRDefault="007C27FB" w:rsidP="00D241CB">
            <w:pPr>
              <w:spacing w:after="0" w:line="240" w:lineRule="auto"/>
              <w:rPr>
                <w:rFonts w:ascii="Times New Roman" w:eastAsia="Times New Roman" w:hAnsi="Times New Roman"/>
                <w:sz w:val="24"/>
                <w:szCs w:val="24"/>
                <w:lang w:eastAsia="ru-RU"/>
              </w:rPr>
            </w:pPr>
          </w:p>
        </w:tc>
        <w:tc>
          <w:tcPr>
            <w:tcW w:w="1119" w:type="pct"/>
            <w:gridSpan w:val="2"/>
            <w:vMerge/>
            <w:tcBorders>
              <w:top w:val="single" w:sz="4" w:space="0" w:color="auto"/>
              <w:left w:val="single" w:sz="4" w:space="0" w:color="auto"/>
              <w:bottom w:val="single" w:sz="4" w:space="0" w:color="auto"/>
              <w:right w:val="single" w:sz="4" w:space="0" w:color="auto"/>
            </w:tcBorders>
            <w:vAlign w:val="center"/>
            <w:hideMark/>
          </w:tcPr>
          <w:p w:rsidR="007C27FB" w:rsidRPr="009F7D67" w:rsidRDefault="007C27FB" w:rsidP="00D241CB">
            <w:pPr>
              <w:spacing w:after="0" w:line="240" w:lineRule="auto"/>
              <w:rPr>
                <w:rFonts w:ascii="Times New Roman" w:eastAsia="Times New Roman" w:hAnsi="Times New Roman"/>
                <w:sz w:val="24"/>
                <w:szCs w:val="24"/>
                <w:lang w:eastAsia="ru-RU"/>
              </w:rPr>
            </w:pPr>
          </w:p>
        </w:tc>
      </w:tr>
      <w:tr w:rsidR="007C27FB" w:rsidRPr="009F7D67" w:rsidTr="00D241CB">
        <w:trPr>
          <w:trHeight w:val="276"/>
        </w:trPr>
        <w:tc>
          <w:tcPr>
            <w:tcW w:w="1113" w:type="pct"/>
            <w:vMerge/>
            <w:tcBorders>
              <w:top w:val="single" w:sz="4" w:space="0" w:color="auto"/>
              <w:left w:val="single" w:sz="4" w:space="0" w:color="auto"/>
              <w:bottom w:val="single" w:sz="4" w:space="0" w:color="auto"/>
              <w:right w:val="single" w:sz="4" w:space="0" w:color="auto"/>
            </w:tcBorders>
            <w:vAlign w:val="center"/>
          </w:tcPr>
          <w:p w:rsidR="007C27FB" w:rsidRPr="009F7D67" w:rsidRDefault="007C27FB" w:rsidP="00D241CB">
            <w:pPr>
              <w:spacing w:after="0" w:line="240" w:lineRule="auto"/>
              <w:rPr>
                <w:rFonts w:ascii="Times New Roman" w:eastAsia="Times New Roman" w:hAnsi="Times New Roman"/>
                <w:sz w:val="24"/>
                <w:szCs w:val="24"/>
                <w:lang w:eastAsia="ru-RU"/>
              </w:rPr>
            </w:pPr>
          </w:p>
        </w:tc>
        <w:tc>
          <w:tcPr>
            <w:tcW w:w="475" w:type="pct"/>
            <w:vMerge/>
            <w:tcBorders>
              <w:top w:val="single" w:sz="4" w:space="0" w:color="auto"/>
              <w:left w:val="single" w:sz="4" w:space="0" w:color="auto"/>
              <w:bottom w:val="single" w:sz="4" w:space="0" w:color="auto"/>
              <w:right w:val="single" w:sz="4" w:space="0" w:color="auto"/>
            </w:tcBorders>
            <w:vAlign w:val="center"/>
          </w:tcPr>
          <w:p w:rsidR="007C27FB" w:rsidRPr="009F7D67" w:rsidRDefault="007C27FB" w:rsidP="00D241CB">
            <w:pPr>
              <w:spacing w:after="0" w:line="240" w:lineRule="auto"/>
              <w:rPr>
                <w:rFonts w:ascii="Times New Roman" w:eastAsia="Times New Roman" w:hAnsi="Times New Roman"/>
                <w:sz w:val="24"/>
                <w:szCs w:val="24"/>
                <w:lang w:eastAsia="ru-RU"/>
              </w:rPr>
            </w:pPr>
          </w:p>
        </w:tc>
        <w:tc>
          <w:tcPr>
            <w:tcW w:w="455" w:type="pct"/>
            <w:vMerge/>
            <w:tcBorders>
              <w:top w:val="single" w:sz="4" w:space="0" w:color="auto"/>
              <w:left w:val="single" w:sz="4" w:space="0" w:color="auto"/>
              <w:bottom w:val="single" w:sz="4" w:space="0" w:color="auto"/>
              <w:right w:val="single" w:sz="4" w:space="0" w:color="auto"/>
            </w:tcBorders>
            <w:vAlign w:val="center"/>
            <w:hideMark/>
          </w:tcPr>
          <w:p w:rsidR="007C27FB" w:rsidRPr="009F7D67" w:rsidRDefault="007C27FB" w:rsidP="00D241CB">
            <w:pPr>
              <w:spacing w:after="0" w:line="240" w:lineRule="auto"/>
              <w:rPr>
                <w:rFonts w:ascii="Times New Roman" w:eastAsia="Times New Roman" w:hAnsi="Times New Roman"/>
                <w:sz w:val="24"/>
                <w:szCs w:val="24"/>
                <w:lang w:eastAsia="ru-RU"/>
              </w:rPr>
            </w:pPr>
          </w:p>
        </w:tc>
        <w:tc>
          <w:tcPr>
            <w:tcW w:w="544" w:type="pct"/>
            <w:vMerge/>
            <w:tcBorders>
              <w:top w:val="single" w:sz="4" w:space="0" w:color="auto"/>
              <w:left w:val="single" w:sz="4" w:space="0" w:color="auto"/>
              <w:bottom w:val="single" w:sz="4" w:space="0" w:color="auto"/>
              <w:right w:val="single" w:sz="4" w:space="0" w:color="auto"/>
            </w:tcBorders>
            <w:vAlign w:val="center"/>
            <w:hideMark/>
          </w:tcPr>
          <w:p w:rsidR="007C27FB" w:rsidRPr="009F7D67" w:rsidRDefault="007C27FB" w:rsidP="00D241CB">
            <w:pPr>
              <w:spacing w:after="0" w:line="240" w:lineRule="auto"/>
              <w:rPr>
                <w:rFonts w:ascii="Times New Roman" w:eastAsia="Times New Roman" w:hAnsi="Times New Roman"/>
                <w:sz w:val="24"/>
                <w:szCs w:val="24"/>
                <w:lang w:eastAsia="ru-RU"/>
              </w:rPr>
            </w:pPr>
          </w:p>
        </w:tc>
        <w:tc>
          <w:tcPr>
            <w:tcW w:w="315" w:type="pct"/>
            <w:vMerge/>
            <w:tcBorders>
              <w:top w:val="single" w:sz="4" w:space="0" w:color="auto"/>
              <w:left w:val="single" w:sz="4" w:space="0" w:color="auto"/>
              <w:bottom w:val="single" w:sz="4" w:space="0" w:color="auto"/>
              <w:right w:val="single" w:sz="4" w:space="0" w:color="auto"/>
            </w:tcBorders>
            <w:vAlign w:val="center"/>
            <w:hideMark/>
          </w:tcPr>
          <w:p w:rsidR="007C27FB" w:rsidRPr="009F7D67" w:rsidRDefault="007C27FB" w:rsidP="00D241CB">
            <w:pPr>
              <w:spacing w:after="0" w:line="240" w:lineRule="auto"/>
              <w:rPr>
                <w:rFonts w:ascii="Times New Roman" w:eastAsia="Times New Roman" w:hAnsi="Times New Roman"/>
                <w:sz w:val="24"/>
                <w:szCs w:val="24"/>
                <w:lang w:eastAsia="ru-RU"/>
              </w:rPr>
            </w:pPr>
          </w:p>
        </w:tc>
        <w:tc>
          <w:tcPr>
            <w:tcW w:w="480" w:type="pct"/>
            <w:vMerge w:val="restart"/>
            <w:tcBorders>
              <w:top w:val="nil"/>
              <w:left w:val="single" w:sz="4" w:space="0" w:color="auto"/>
              <w:bottom w:val="single" w:sz="4" w:space="0" w:color="auto"/>
              <w:right w:val="single" w:sz="4" w:space="0" w:color="auto"/>
            </w:tcBorders>
            <w:shd w:val="clear" w:color="auto" w:fill="auto"/>
            <w:vAlign w:val="center"/>
            <w:hideMark/>
          </w:tcPr>
          <w:p w:rsidR="007C27FB" w:rsidRPr="009F7D67" w:rsidRDefault="007C27FB" w:rsidP="00D241CB">
            <w:pPr>
              <w:spacing w:after="0" w:line="240" w:lineRule="auto"/>
              <w:jc w:val="center"/>
              <w:rPr>
                <w:rFonts w:ascii="Times New Roman" w:eastAsia="Times New Roman" w:hAnsi="Times New Roman"/>
                <w:sz w:val="24"/>
                <w:szCs w:val="24"/>
                <w:lang w:eastAsia="ru-RU"/>
              </w:rPr>
            </w:pPr>
            <w:r w:rsidRPr="009F7D67">
              <w:rPr>
                <w:rFonts w:ascii="Times New Roman" w:eastAsia="Times New Roman" w:hAnsi="Times New Roman"/>
                <w:sz w:val="24"/>
                <w:szCs w:val="24"/>
                <w:lang w:eastAsia="ru-RU"/>
              </w:rPr>
              <w:t>Kc</w:t>
            </w:r>
          </w:p>
        </w:tc>
        <w:tc>
          <w:tcPr>
            <w:tcW w:w="499" w:type="pct"/>
            <w:vMerge w:val="restart"/>
            <w:tcBorders>
              <w:top w:val="nil"/>
              <w:left w:val="single" w:sz="4" w:space="0" w:color="auto"/>
              <w:bottom w:val="single" w:sz="4" w:space="0" w:color="auto"/>
              <w:right w:val="single" w:sz="4" w:space="0" w:color="auto"/>
            </w:tcBorders>
            <w:shd w:val="clear" w:color="auto" w:fill="auto"/>
            <w:vAlign w:val="center"/>
            <w:hideMark/>
          </w:tcPr>
          <w:p w:rsidR="007C27FB" w:rsidRPr="009F7D67" w:rsidRDefault="007C27FB" w:rsidP="00D241CB">
            <w:pPr>
              <w:spacing w:after="0" w:line="240" w:lineRule="auto"/>
              <w:jc w:val="center"/>
              <w:rPr>
                <w:rFonts w:ascii="Times New Roman" w:eastAsia="Times New Roman" w:hAnsi="Times New Roman"/>
                <w:sz w:val="24"/>
                <w:szCs w:val="24"/>
                <w:lang w:eastAsia="ru-RU"/>
              </w:rPr>
            </w:pPr>
            <w:r w:rsidRPr="009F7D67">
              <w:rPr>
                <w:rFonts w:ascii="Times New Roman" w:eastAsia="Times New Roman" w:hAnsi="Times New Roman"/>
                <w:sz w:val="24"/>
                <w:szCs w:val="24"/>
                <w:lang w:eastAsia="ru-RU"/>
              </w:rPr>
              <w:t>cosφ</w:t>
            </w:r>
          </w:p>
        </w:tc>
        <w:tc>
          <w:tcPr>
            <w:tcW w:w="617" w:type="pct"/>
            <w:vMerge w:val="restart"/>
            <w:tcBorders>
              <w:top w:val="nil"/>
              <w:left w:val="single" w:sz="4" w:space="0" w:color="auto"/>
              <w:bottom w:val="single" w:sz="4" w:space="0" w:color="auto"/>
              <w:right w:val="single" w:sz="4" w:space="0" w:color="auto"/>
            </w:tcBorders>
            <w:shd w:val="clear" w:color="auto" w:fill="auto"/>
            <w:vAlign w:val="center"/>
            <w:hideMark/>
          </w:tcPr>
          <w:p w:rsidR="007C27FB" w:rsidRPr="009F7D67" w:rsidRDefault="007C27FB" w:rsidP="00D241CB">
            <w:pPr>
              <w:spacing w:after="0" w:line="240" w:lineRule="auto"/>
              <w:jc w:val="center"/>
              <w:rPr>
                <w:rFonts w:ascii="Times New Roman" w:eastAsia="Times New Roman" w:hAnsi="Times New Roman"/>
                <w:sz w:val="24"/>
                <w:szCs w:val="24"/>
                <w:lang w:eastAsia="ru-RU"/>
              </w:rPr>
            </w:pPr>
            <w:r w:rsidRPr="009F7D67">
              <w:rPr>
                <w:rFonts w:ascii="Times New Roman" w:eastAsia="Times New Roman" w:hAnsi="Times New Roman"/>
                <w:sz w:val="24"/>
                <w:szCs w:val="24"/>
                <w:lang w:eastAsia="ru-RU"/>
              </w:rPr>
              <w:t xml:space="preserve">Активная </w:t>
            </w:r>
          </w:p>
        </w:tc>
        <w:tc>
          <w:tcPr>
            <w:tcW w:w="502" w:type="pct"/>
            <w:vMerge w:val="restart"/>
            <w:tcBorders>
              <w:top w:val="nil"/>
              <w:left w:val="single" w:sz="4" w:space="0" w:color="auto"/>
              <w:bottom w:val="single" w:sz="4" w:space="0" w:color="auto"/>
              <w:right w:val="single" w:sz="4" w:space="0" w:color="auto"/>
            </w:tcBorders>
            <w:shd w:val="clear" w:color="auto" w:fill="auto"/>
            <w:vAlign w:val="center"/>
            <w:hideMark/>
          </w:tcPr>
          <w:p w:rsidR="007C27FB" w:rsidRPr="009F7D67" w:rsidRDefault="007C27FB" w:rsidP="00D241CB">
            <w:pPr>
              <w:spacing w:after="0" w:line="240" w:lineRule="auto"/>
              <w:jc w:val="center"/>
              <w:rPr>
                <w:rFonts w:ascii="Times New Roman" w:eastAsia="Times New Roman" w:hAnsi="Times New Roman"/>
                <w:sz w:val="24"/>
                <w:szCs w:val="24"/>
                <w:lang w:eastAsia="ru-RU"/>
              </w:rPr>
            </w:pPr>
            <w:r w:rsidRPr="009F7D67">
              <w:rPr>
                <w:rFonts w:ascii="Times New Roman" w:eastAsia="Times New Roman" w:hAnsi="Times New Roman"/>
                <w:sz w:val="24"/>
                <w:szCs w:val="24"/>
                <w:lang w:eastAsia="ru-RU"/>
              </w:rPr>
              <w:t>Полная</w:t>
            </w:r>
          </w:p>
        </w:tc>
      </w:tr>
      <w:tr w:rsidR="007C27FB" w:rsidRPr="009F7D67" w:rsidTr="00D241CB">
        <w:trPr>
          <w:trHeight w:val="386"/>
        </w:trPr>
        <w:tc>
          <w:tcPr>
            <w:tcW w:w="1113" w:type="pct"/>
            <w:vMerge/>
            <w:tcBorders>
              <w:top w:val="single" w:sz="4" w:space="0" w:color="auto"/>
              <w:left w:val="single" w:sz="4" w:space="0" w:color="auto"/>
              <w:bottom w:val="single" w:sz="4" w:space="0" w:color="auto"/>
              <w:right w:val="single" w:sz="4" w:space="0" w:color="auto"/>
            </w:tcBorders>
            <w:vAlign w:val="center"/>
          </w:tcPr>
          <w:p w:rsidR="007C27FB" w:rsidRPr="009F7D67" w:rsidRDefault="007C27FB" w:rsidP="00D241CB">
            <w:pPr>
              <w:spacing w:after="0" w:line="240" w:lineRule="auto"/>
              <w:rPr>
                <w:rFonts w:ascii="Times New Roman" w:eastAsia="Times New Roman" w:hAnsi="Times New Roman"/>
                <w:sz w:val="24"/>
                <w:szCs w:val="24"/>
                <w:lang w:eastAsia="ru-RU"/>
              </w:rPr>
            </w:pPr>
          </w:p>
        </w:tc>
        <w:tc>
          <w:tcPr>
            <w:tcW w:w="475" w:type="pct"/>
            <w:vMerge/>
            <w:tcBorders>
              <w:top w:val="single" w:sz="4" w:space="0" w:color="auto"/>
              <w:left w:val="single" w:sz="4" w:space="0" w:color="auto"/>
              <w:bottom w:val="single" w:sz="4" w:space="0" w:color="auto"/>
              <w:right w:val="single" w:sz="4" w:space="0" w:color="auto"/>
            </w:tcBorders>
            <w:vAlign w:val="center"/>
          </w:tcPr>
          <w:p w:rsidR="007C27FB" w:rsidRPr="009F7D67" w:rsidRDefault="007C27FB" w:rsidP="00D241CB">
            <w:pPr>
              <w:spacing w:after="0" w:line="240" w:lineRule="auto"/>
              <w:rPr>
                <w:rFonts w:ascii="Times New Roman" w:eastAsia="Times New Roman" w:hAnsi="Times New Roman"/>
                <w:sz w:val="24"/>
                <w:szCs w:val="24"/>
                <w:lang w:eastAsia="ru-RU"/>
              </w:rPr>
            </w:pPr>
          </w:p>
        </w:tc>
        <w:tc>
          <w:tcPr>
            <w:tcW w:w="455" w:type="pct"/>
            <w:vMerge/>
            <w:tcBorders>
              <w:top w:val="single" w:sz="4" w:space="0" w:color="auto"/>
              <w:left w:val="single" w:sz="4" w:space="0" w:color="auto"/>
              <w:bottom w:val="single" w:sz="4" w:space="0" w:color="auto"/>
              <w:right w:val="single" w:sz="4" w:space="0" w:color="auto"/>
            </w:tcBorders>
            <w:vAlign w:val="center"/>
            <w:hideMark/>
          </w:tcPr>
          <w:p w:rsidR="007C27FB" w:rsidRPr="009F7D67" w:rsidRDefault="007C27FB" w:rsidP="00D241CB">
            <w:pPr>
              <w:spacing w:after="0" w:line="240" w:lineRule="auto"/>
              <w:rPr>
                <w:rFonts w:ascii="Times New Roman" w:eastAsia="Times New Roman" w:hAnsi="Times New Roman"/>
                <w:sz w:val="24"/>
                <w:szCs w:val="24"/>
                <w:lang w:eastAsia="ru-RU"/>
              </w:rPr>
            </w:pPr>
          </w:p>
        </w:tc>
        <w:tc>
          <w:tcPr>
            <w:tcW w:w="544" w:type="pct"/>
            <w:vMerge/>
            <w:tcBorders>
              <w:top w:val="single" w:sz="4" w:space="0" w:color="auto"/>
              <w:left w:val="single" w:sz="4" w:space="0" w:color="auto"/>
              <w:bottom w:val="single" w:sz="4" w:space="0" w:color="auto"/>
              <w:right w:val="single" w:sz="4" w:space="0" w:color="auto"/>
            </w:tcBorders>
            <w:vAlign w:val="center"/>
            <w:hideMark/>
          </w:tcPr>
          <w:p w:rsidR="007C27FB" w:rsidRPr="009F7D67" w:rsidRDefault="007C27FB" w:rsidP="00D241CB">
            <w:pPr>
              <w:spacing w:after="0" w:line="240" w:lineRule="auto"/>
              <w:rPr>
                <w:rFonts w:ascii="Times New Roman" w:eastAsia="Times New Roman" w:hAnsi="Times New Roman"/>
                <w:sz w:val="24"/>
                <w:szCs w:val="24"/>
                <w:lang w:eastAsia="ru-RU"/>
              </w:rPr>
            </w:pPr>
          </w:p>
        </w:tc>
        <w:tc>
          <w:tcPr>
            <w:tcW w:w="315" w:type="pct"/>
            <w:vMerge/>
            <w:tcBorders>
              <w:top w:val="single" w:sz="4" w:space="0" w:color="auto"/>
              <w:left w:val="single" w:sz="4" w:space="0" w:color="auto"/>
              <w:bottom w:val="single" w:sz="4" w:space="0" w:color="auto"/>
              <w:right w:val="single" w:sz="4" w:space="0" w:color="auto"/>
            </w:tcBorders>
            <w:vAlign w:val="center"/>
            <w:hideMark/>
          </w:tcPr>
          <w:p w:rsidR="007C27FB" w:rsidRPr="009F7D67" w:rsidRDefault="007C27FB" w:rsidP="00D241CB">
            <w:pPr>
              <w:spacing w:after="0" w:line="240" w:lineRule="auto"/>
              <w:rPr>
                <w:rFonts w:ascii="Times New Roman" w:eastAsia="Times New Roman" w:hAnsi="Times New Roman"/>
                <w:sz w:val="24"/>
                <w:szCs w:val="24"/>
                <w:lang w:eastAsia="ru-RU"/>
              </w:rPr>
            </w:pPr>
          </w:p>
        </w:tc>
        <w:tc>
          <w:tcPr>
            <w:tcW w:w="480" w:type="pct"/>
            <w:vMerge/>
            <w:tcBorders>
              <w:top w:val="nil"/>
              <w:left w:val="single" w:sz="4" w:space="0" w:color="auto"/>
              <w:bottom w:val="single" w:sz="4" w:space="0" w:color="auto"/>
              <w:right w:val="single" w:sz="4" w:space="0" w:color="auto"/>
            </w:tcBorders>
            <w:vAlign w:val="center"/>
            <w:hideMark/>
          </w:tcPr>
          <w:p w:rsidR="007C27FB" w:rsidRPr="009F7D67" w:rsidRDefault="007C27FB" w:rsidP="00D241CB">
            <w:pPr>
              <w:spacing w:after="0" w:line="240" w:lineRule="auto"/>
              <w:rPr>
                <w:rFonts w:ascii="Times New Roman" w:eastAsia="Times New Roman" w:hAnsi="Times New Roman"/>
                <w:sz w:val="24"/>
                <w:szCs w:val="24"/>
                <w:lang w:eastAsia="ru-RU"/>
              </w:rPr>
            </w:pPr>
          </w:p>
        </w:tc>
        <w:tc>
          <w:tcPr>
            <w:tcW w:w="499" w:type="pct"/>
            <w:vMerge/>
            <w:tcBorders>
              <w:top w:val="nil"/>
              <w:left w:val="single" w:sz="4" w:space="0" w:color="auto"/>
              <w:bottom w:val="single" w:sz="4" w:space="0" w:color="auto"/>
              <w:right w:val="single" w:sz="4" w:space="0" w:color="auto"/>
            </w:tcBorders>
            <w:vAlign w:val="center"/>
            <w:hideMark/>
          </w:tcPr>
          <w:p w:rsidR="007C27FB" w:rsidRPr="009F7D67" w:rsidRDefault="007C27FB" w:rsidP="00D241CB">
            <w:pPr>
              <w:spacing w:after="0" w:line="240" w:lineRule="auto"/>
              <w:rPr>
                <w:rFonts w:ascii="Times New Roman" w:eastAsia="Times New Roman" w:hAnsi="Times New Roman"/>
                <w:sz w:val="24"/>
                <w:szCs w:val="24"/>
                <w:lang w:eastAsia="ru-RU"/>
              </w:rPr>
            </w:pPr>
          </w:p>
        </w:tc>
        <w:tc>
          <w:tcPr>
            <w:tcW w:w="617" w:type="pct"/>
            <w:vMerge/>
            <w:tcBorders>
              <w:top w:val="nil"/>
              <w:left w:val="single" w:sz="4" w:space="0" w:color="auto"/>
              <w:bottom w:val="single" w:sz="4" w:space="0" w:color="auto"/>
              <w:right w:val="single" w:sz="4" w:space="0" w:color="auto"/>
            </w:tcBorders>
            <w:vAlign w:val="center"/>
            <w:hideMark/>
          </w:tcPr>
          <w:p w:rsidR="007C27FB" w:rsidRPr="009F7D67" w:rsidRDefault="007C27FB" w:rsidP="00D241CB">
            <w:pPr>
              <w:spacing w:after="0" w:line="240" w:lineRule="auto"/>
              <w:rPr>
                <w:rFonts w:ascii="Times New Roman" w:eastAsia="Times New Roman" w:hAnsi="Times New Roman"/>
                <w:sz w:val="24"/>
                <w:szCs w:val="24"/>
                <w:lang w:eastAsia="ru-RU"/>
              </w:rPr>
            </w:pPr>
          </w:p>
        </w:tc>
        <w:tc>
          <w:tcPr>
            <w:tcW w:w="502" w:type="pct"/>
            <w:vMerge/>
            <w:tcBorders>
              <w:top w:val="nil"/>
              <w:left w:val="single" w:sz="4" w:space="0" w:color="auto"/>
              <w:bottom w:val="single" w:sz="4" w:space="0" w:color="auto"/>
              <w:right w:val="single" w:sz="4" w:space="0" w:color="auto"/>
            </w:tcBorders>
            <w:vAlign w:val="center"/>
            <w:hideMark/>
          </w:tcPr>
          <w:p w:rsidR="007C27FB" w:rsidRPr="009F7D67" w:rsidRDefault="007C27FB" w:rsidP="00D241CB">
            <w:pPr>
              <w:spacing w:after="0" w:line="240" w:lineRule="auto"/>
              <w:rPr>
                <w:rFonts w:ascii="Times New Roman" w:eastAsia="Times New Roman" w:hAnsi="Times New Roman"/>
                <w:sz w:val="24"/>
                <w:szCs w:val="24"/>
                <w:lang w:eastAsia="ru-RU"/>
              </w:rPr>
            </w:pPr>
          </w:p>
        </w:tc>
      </w:tr>
      <w:tr w:rsidR="007C27FB" w:rsidRPr="009F7D67" w:rsidTr="007C27FB">
        <w:trPr>
          <w:trHeight w:val="1162"/>
        </w:trPr>
        <w:tc>
          <w:tcPr>
            <w:tcW w:w="1113" w:type="pct"/>
            <w:vMerge/>
            <w:tcBorders>
              <w:top w:val="single" w:sz="4" w:space="0" w:color="auto"/>
              <w:left w:val="single" w:sz="4" w:space="0" w:color="auto"/>
              <w:bottom w:val="single" w:sz="4" w:space="0" w:color="auto"/>
              <w:right w:val="single" w:sz="4" w:space="0" w:color="auto"/>
            </w:tcBorders>
            <w:vAlign w:val="center"/>
          </w:tcPr>
          <w:p w:rsidR="007C27FB" w:rsidRPr="009F7D67" w:rsidRDefault="007C27FB" w:rsidP="00D241CB">
            <w:pPr>
              <w:spacing w:after="0" w:line="240" w:lineRule="auto"/>
              <w:rPr>
                <w:rFonts w:ascii="Times New Roman" w:eastAsia="Times New Roman" w:hAnsi="Times New Roman"/>
                <w:sz w:val="24"/>
                <w:szCs w:val="24"/>
                <w:lang w:eastAsia="ru-RU"/>
              </w:rPr>
            </w:pPr>
          </w:p>
        </w:tc>
        <w:tc>
          <w:tcPr>
            <w:tcW w:w="475" w:type="pct"/>
            <w:vMerge/>
            <w:tcBorders>
              <w:top w:val="single" w:sz="4" w:space="0" w:color="auto"/>
              <w:left w:val="single" w:sz="4" w:space="0" w:color="auto"/>
              <w:bottom w:val="single" w:sz="4" w:space="0" w:color="auto"/>
              <w:right w:val="single" w:sz="4" w:space="0" w:color="auto"/>
            </w:tcBorders>
            <w:vAlign w:val="center"/>
          </w:tcPr>
          <w:p w:rsidR="007C27FB" w:rsidRPr="009F7D67" w:rsidRDefault="007C27FB" w:rsidP="00D241CB">
            <w:pPr>
              <w:spacing w:after="0" w:line="240" w:lineRule="auto"/>
              <w:rPr>
                <w:rFonts w:ascii="Times New Roman" w:eastAsia="Times New Roman" w:hAnsi="Times New Roman"/>
                <w:sz w:val="24"/>
                <w:szCs w:val="24"/>
                <w:lang w:eastAsia="ru-RU"/>
              </w:rPr>
            </w:pPr>
          </w:p>
        </w:tc>
        <w:tc>
          <w:tcPr>
            <w:tcW w:w="455" w:type="pct"/>
            <w:vMerge/>
            <w:tcBorders>
              <w:top w:val="single" w:sz="4" w:space="0" w:color="auto"/>
              <w:left w:val="single" w:sz="4" w:space="0" w:color="auto"/>
              <w:bottom w:val="single" w:sz="4" w:space="0" w:color="auto"/>
              <w:right w:val="single" w:sz="4" w:space="0" w:color="auto"/>
            </w:tcBorders>
            <w:vAlign w:val="center"/>
            <w:hideMark/>
          </w:tcPr>
          <w:p w:rsidR="007C27FB" w:rsidRPr="009F7D67" w:rsidRDefault="007C27FB" w:rsidP="00D241CB">
            <w:pPr>
              <w:spacing w:after="0" w:line="240" w:lineRule="auto"/>
              <w:rPr>
                <w:rFonts w:ascii="Times New Roman" w:eastAsia="Times New Roman" w:hAnsi="Times New Roman"/>
                <w:sz w:val="24"/>
                <w:szCs w:val="24"/>
                <w:lang w:eastAsia="ru-RU"/>
              </w:rPr>
            </w:pPr>
          </w:p>
        </w:tc>
        <w:tc>
          <w:tcPr>
            <w:tcW w:w="544" w:type="pct"/>
            <w:vMerge/>
            <w:tcBorders>
              <w:top w:val="single" w:sz="4" w:space="0" w:color="auto"/>
              <w:left w:val="single" w:sz="4" w:space="0" w:color="auto"/>
              <w:bottom w:val="single" w:sz="4" w:space="0" w:color="auto"/>
              <w:right w:val="single" w:sz="4" w:space="0" w:color="auto"/>
            </w:tcBorders>
            <w:vAlign w:val="center"/>
            <w:hideMark/>
          </w:tcPr>
          <w:p w:rsidR="007C27FB" w:rsidRPr="009F7D67" w:rsidRDefault="007C27FB" w:rsidP="00D241CB">
            <w:pPr>
              <w:spacing w:after="0" w:line="240" w:lineRule="auto"/>
              <w:rPr>
                <w:rFonts w:ascii="Times New Roman" w:eastAsia="Times New Roman" w:hAnsi="Times New Roman"/>
                <w:sz w:val="24"/>
                <w:szCs w:val="24"/>
                <w:lang w:eastAsia="ru-RU"/>
              </w:rPr>
            </w:pPr>
          </w:p>
        </w:tc>
        <w:tc>
          <w:tcPr>
            <w:tcW w:w="315" w:type="pct"/>
            <w:vMerge/>
            <w:tcBorders>
              <w:top w:val="single" w:sz="4" w:space="0" w:color="auto"/>
              <w:left w:val="single" w:sz="4" w:space="0" w:color="auto"/>
              <w:bottom w:val="single" w:sz="4" w:space="0" w:color="auto"/>
              <w:right w:val="single" w:sz="4" w:space="0" w:color="auto"/>
            </w:tcBorders>
            <w:vAlign w:val="center"/>
            <w:hideMark/>
          </w:tcPr>
          <w:p w:rsidR="007C27FB" w:rsidRPr="009F7D67" w:rsidRDefault="007C27FB" w:rsidP="00D241CB">
            <w:pPr>
              <w:spacing w:after="0" w:line="240" w:lineRule="auto"/>
              <w:rPr>
                <w:rFonts w:ascii="Times New Roman" w:eastAsia="Times New Roman" w:hAnsi="Times New Roman"/>
                <w:sz w:val="24"/>
                <w:szCs w:val="24"/>
                <w:lang w:eastAsia="ru-RU"/>
              </w:rPr>
            </w:pPr>
          </w:p>
        </w:tc>
        <w:tc>
          <w:tcPr>
            <w:tcW w:w="480" w:type="pct"/>
            <w:vMerge/>
            <w:tcBorders>
              <w:top w:val="nil"/>
              <w:left w:val="single" w:sz="4" w:space="0" w:color="auto"/>
              <w:bottom w:val="single" w:sz="4" w:space="0" w:color="auto"/>
              <w:right w:val="single" w:sz="4" w:space="0" w:color="auto"/>
            </w:tcBorders>
            <w:vAlign w:val="center"/>
            <w:hideMark/>
          </w:tcPr>
          <w:p w:rsidR="007C27FB" w:rsidRPr="009F7D67" w:rsidRDefault="007C27FB" w:rsidP="00D241CB">
            <w:pPr>
              <w:spacing w:after="0" w:line="240" w:lineRule="auto"/>
              <w:rPr>
                <w:rFonts w:ascii="Times New Roman" w:eastAsia="Times New Roman" w:hAnsi="Times New Roman"/>
                <w:sz w:val="24"/>
                <w:szCs w:val="24"/>
                <w:lang w:eastAsia="ru-RU"/>
              </w:rPr>
            </w:pPr>
          </w:p>
        </w:tc>
        <w:tc>
          <w:tcPr>
            <w:tcW w:w="499" w:type="pct"/>
            <w:vMerge/>
            <w:tcBorders>
              <w:top w:val="nil"/>
              <w:left w:val="single" w:sz="4" w:space="0" w:color="auto"/>
              <w:bottom w:val="single" w:sz="4" w:space="0" w:color="auto"/>
              <w:right w:val="single" w:sz="4" w:space="0" w:color="auto"/>
            </w:tcBorders>
            <w:vAlign w:val="center"/>
            <w:hideMark/>
          </w:tcPr>
          <w:p w:rsidR="007C27FB" w:rsidRPr="009F7D67" w:rsidRDefault="007C27FB" w:rsidP="00D241CB">
            <w:pPr>
              <w:spacing w:after="0" w:line="240" w:lineRule="auto"/>
              <w:rPr>
                <w:rFonts w:ascii="Times New Roman" w:eastAsia="Times New Roman" w:hAnsi="Times New Roman"/>
                <w:sz w:val="24"/>
                <w:szCs w:val="24"/>
                <w:lang w:eastAsia="ru-RU"/>
              </w:rPr>
            </w:pPr>
          </w:p>
        </w:tc>
        <w:tc>
          <w:tcPr>
            <w:tcW w:w="617" w:type="pct"/>
            <w:tcBorders>
              <w:top w:val="nil"/>
              <w:left w:val="nil"/>
              <w:bottom w:val="single" w:sz="4" w:space="0" w:color="auto"/>
              <w:right w:val="single" w:sz="4" w:space="0" w:color="auto"/>
            </w:tcBorders>
            <w:shd w:val="clear" w:color="auto" w:fill="auto"/>
            <w:vAlign w:val="center"/>
            <w:hideMark/>
          </w:tcPr>
          <w:p w:rsidR="007C27FB" w:rsidRPr="009F7D67" w:rsidRDefault="007C27FB" w:rsidP="00D241CB">
            <w:pPr>
              <w:spacing w:after="0" w:line="240" w:lineRule="auto"/>
              <w:jc w:val="center"/>
              <w:rPr>
                <w:rFonts w:ascii="Times New Roman" w:eastAsia="Times New Roman" w:hAnsi="Times New Roman"/>
                <w:sz w:val="24"/>
                <w:szCs w:val="24"/>
                <w:lang w:eastAsia="ru-RU"/>
              </w:rPr>
            </w:pPr>
            <w:r w:rsidRPr="009F7D67">
              <w:rPr>
                <w:rFonts w:ascii="Times New Roman" w:eastAsia="Times New Roman" w:hAnsi="Times New Roman"/>
                <w:sz w:val="24"/>
                <w:szCs w:val="24"/>
                <w:lang w:eastAsia="ru-RU"/>
              </w:rPr>
              <w:t>Р, кВт</w:t>
            </w:r>
          </w:p>
        </w:tc>
        <w:tc>
          <w:tcPr>
            <w:tcW w:w="502" w:type="pct"/>
            <w:tcBorders>
              <w:top w:val="nil"/>
              <w:left w:val="nil"/>
              <w:bottom w:val="single" w:sz="4" w:space="0" w:color="auto"/>
              <w:right w:val="single" w:sz="4" w:space="0" w:color="auto"/>
            </w:tcBorders>
            <w:shd w:val="clear" w:color="auto" w:fill="auto"/>
            <w:vAlign w:val="center"/>
            <w:hideMark/>
          </w:tcPr>
          <w:p w:rsidR="007C27FB" w:rsidRPr="009F7D67" w:rsidRDefault="007C27FB" w:rsidP="00D241CB">
            <w:pPr>
              <w:spacing w:after="0" w:line="240" w:lineRule="auto"/>
              <w:jc w:val="center"/>
              <w:rPr>
                <w:rFonts w:ascii="Times New Roman" w:eastAsia="Times New Roman" w:hAnsi="Times New Roman"/>
                <w:sz w:val="24"/>
                <w:szCs w:val="24"/>
                <w:lang w:eastAsia="ru-RU"/>
              </w:rPr>
            </w:pPr>
            <w:r w:rsidRPr="009F7D67">
              <w:rPr>
                <w:rFonts w:ascii="Times New Roman" w:eastAsia="Times New Roman" w:hAnsi="Times New Roman"/>
                <w:sz w:val="24"/>
                <w:szCs w:val="24"/>
                <w:lang w:eastAsia="ru-RU"/>
              </w:rPr>
              <w:t>S, кВА</w:t>
            </w:r>
          </w:p>
        </w:tc>
      </w:tr>
      <w:tr w:rsidR="007C27FB" w:rsidRPr="009F7D67" w:rsidTr="007C27FB">
        <w:trPr>
          <w:trHeight w:val="279"/>
        </w:trPr>
        <w:tc>
          <w:tcPr>
            <w:tcW w:w="1113" w:type="pct"/>
            <w:tcBorders>
              <w:top w:val="single" w:sz="4" w:space="0" w:color="auto"/>
              <w:left w:val="single" w:sz="4" w:space="0" w:color="auto"/>
              <w:bottom w:val="single" w:sz="4" w:space="0" w:color="auto"/>
              <w:right w:val="single" w:sz="4" w:space="0" w:color="auto"/>
            </w:tcBorders>
            <w:vAlign w:val="center"/>
          </w:tcPr>
          <w:p w:rsidR="007C27FB" w:rsidRPr="009F7D67" w:rsidRDefault="007C27FB" w:rsidP="00D241CB">
            <w:pPr>
              <w:spacing w:after="0" w:line="240" w:lineRule="auto"/>
              <w:jc w:val="center"/>
              <w:rPr>
                <w:rFonts w:ascii="Times New Roman" w:eastAsia="Times New Roman" w:hAnsi="Times New Roman"/>
                <w:sz w:val="24"/>
                <w:szCs w:val="24"/>
                <w:lang w:eastAsia="ru-RU"/>
              </w:rPr>
            </w:pPr>
            <w:r w:rsidRPr="009F7D67">
              <w:rPr>
                <w:rFonts w:ascii="Times New Roman" w:eastAsia="Times New Roman" w:hAnsi="Times New Roman"/>
                <w:sz w:val="24"/>
                <w:szCs w:val="24"/>
                <w:lang w:eastAsia="ru-RU"/>
              </w:rPr>
              <w:t>1</w:t>
            </w:r>
          </w:p>
        </w:tc>
        <w:tc>
          <w:tcPr>
            <w:tcW w:w="475" w:type="pct"/>
            <w:tcBorders>
              <w:top w:val="single" w:sz="4" w:space="0" w:color="auto"/>
              <w:left w:val="single" w:sz="4" w:space="0" w:color="auto"/>
              <w:bottom w:val="single" w:sz="4" w:space="0" w:color="auto"/>
              <w:right w:val="single" w:sz="4" w:space="0" w:color="auto"/>
            </w:tcBorders>
            <w:vAlign w:val="center"/>
          </w:tcPr>
          <w:p w:rsidR="007C27FB" w:rsidRPr="009F7D67" w:rsidRDefault="007C27FB" w:rsidP="00D241CB">
            <w:pPr>
              <w:spacing w:after="0" w:line="240" w:lineRule="auto"/>
              <w:jc w:val="center"/>
              <w:rPr>
                <w:rFonts w:ascii="Times New Roman" w:eastAsia="Times New Roman" w:hAnsi="Times New Roman"/>
                <w:sz w:val="24"/>
                <w:szCs w:val="24"/>
                <w:lang w:eastAsia="ru-RU"/>
              </w:rPr>
            </w:pPr>
            <w:r w:rsidRPr="009F7D67">
              <w:rPr>
                <w:rFonts w:ascii="Times New Roman" w:eastAsia="Times New Roman" w:hAnsi="Times New Roman"/>
                <w:sz w:val="24"/>
                <w:szCs w:val="24"/>
                <w:lang w:eastAsia="ru-RU"/>
              </w:rPr>
              <w:t>2</w:t>
            </w:r>
          </w:p>
        </w:tc>
        <w:tc>
          <w:tcPr>
            <w:tcW w:w="455" w:type="pct"/>
            <w:tcBorders>
              <w:top w:val="single" w:sz="4" w:space="0" w:color="auto"/>
              <w:left w:val="single" w:sz="4" w:space="0" w:color="auto"/>
              <w:bottom w:val="single" w:sz="4" w:space="0" w:color="auto"/>
              <w:right w:val="single" w:sz="4" w:space="0" w:color="auto"/>
            </w:tcBorders>
            <w:vAlign w:val="center"/>
          </w:tcPr>
          <w:p w:rsidR="007C27FB" w:rsidRPr="009F7D67" w:rsidRDefault="007C27FB" w:rsidP="00D241CB">
            <w:pPr>
              <w:spacing w:after="0" w:line="240" w:lineRule="auto"/>
              <w:jc w:val="center"/>
              <w:rPr>
                <w:rFonts w:ascii="Times New Roman" w:eastAsia="Times New Roman" w:hAnsi="Times New Roman"/>
                <w:sz w:val="24"/>
                <w:szCs w:val="24"/>
                <w:lang w:eastAsia="ru-RU"/>
              </w:rPr>
            </w:pPr>
            <w:r w:rsidRPr="009F7D67">
              <w:rPr>
                <w:rFonts w:ascii="Times New Roman" w:eastAsia="Times New Roman" w:hAnsi="Times New Roman"/>
                <w:sz w:val="24"/>
                <w:szCs w:val="24"/>
                <w:lang w:eastAsia="ru-RU"/>
              </w:rPr>
              <w:t>3</w:t>
            </w:r>
          </w:p>
        </w:tc>
        <w:tc>
          <w:tcPr>
            <w:tcW w:w="544" w:type="pct"/>
            <w:tcBorders>
              <w:top w:val="single" w:sz="4" w:space="0" w:color="auto"/>
              <w:left w:val="single" w:sz="4" w:space="0" w:color="auto"/>
              <w:bottom w:val="single" w:sz="4" w:space="0" w:color="auto"/>
              <w:right w:val="single" w:sz="4" w:space="0" w:color="auto"/>
            </w:tcBorders>
            <w:vAlign w:val="center"/>
          </w:tcPr>
          <w:p w:rsidR="007C27FB" w:rsidRPr="009F7D67" w:rsidRDefault="007C27FB" w:rsidP="00D241CB">
            <w:pPr>
              <w:spacing w:after="0" w:line="240" w:lineRule="auto"/>
              <w:jc w:val="center"/>
              <w:rPr>
                <w:rFonts w:ascii="Times New Roman" w:eastAsia="Times New Roman" w:hAnsi="Times New Roman"/>
                <w:sz w:val="24"/>
                <w:szCs w:val="24"/>
                <w:lang w:eastAsia="ru-RU"/>
              </w:rPr>
            </w:pPr>
            <w:r w:rsidRPr="009F7D67">
              <w:rPr>
                <w:rFonts w:ascii="Times New Roman" w:eastAsia="Times New Roman" w:hAnsi="Times New Roman"/>
                <w:sz w:val="24"/>
                <w:szCs w:val="24"/>
                <w:lang w:eastAsia="ru-RU"/>
              </w:rPr>
              <w:t>4</w:t>
            </w:r>
          </w:p>
        </w:tc>
        <w:tc>
          <w:tcPr>
            <w:tcW w:w="315" w:type="pct"/>
            <w:tcBorders>
              <w:top w:val="single" w:sz="4" w:space="0" w:color="auto"/>
              <w:left w:val="single" w:sz="4" w:space="0" w:color="auto"/>
              <w:bottom w:val="single" w:sz="4" w:space="0" w:color="auto"/>
              <w:right w:val="single" w:sz="4" w:space="0" w:color="auto"/>
            </w:tcBorders>
            <w:vAlign w:val="center"/>
          </w:tcPr>
          <w:p w:rsidR="007C27FB" w:rsidRPr="009F7D67" w:rsidRDefault="007C27FB" w:rsidP="00D241CB">
            <w:pPr>
              <w:spacing w:after="0" w:line="240" w:lineRule="auto"/>
              <w:jc w:val="center"/>
              <w:rPr>
                <w:rFonts w:ascii="Times New Roman" w:eastAsia="Times New Roman" w:hAnsi="Times New Roman"/>
                <w:sz w:val="24"/>
                <w:szCs w:val="24"/>
                <w:lang w:eastAsia="ru-RU"/>
              </w:rPr>
            </w:pPr>
            <w:r w:rsidRPr="009F7D67">
              <w:rPr>
                <w:rFonts w:ascii="Times New Roman" w:eastAsia="Times New Roman" w:hAnsi="Times New Roman"/>
                <w:sz w:val="24"/>
                <w:szCs w:val="24"/>
                <w:lang w:eastAsia="ru-RU"/>
              </w:rPr>
              <w:t>5</w:t>
            </w:r>
          </w:p>
        </w:tc>
        <w:tc>
          <w:tcPr>
            <w:tcW w:w="480" w:type="pct"/>
            <w:tcBorders>
              <w:top w:val="single" w:sz="4" w:space="0" w:color="auto"/>
              <w:left w:val="single" w:sz="4" w:space="0" w:color="auto"/>
              <w:bottom w:val="single" w:sz="4" w:space="0" w:color="auto"/>
              <w:right w:val="single" w:sz="4" w:space="0" w:color="auto"/>
            </w:tcBorders>
            <w:vAlign w:val="center"/>
          </w:tcPr>
          <w:p w:rsidR="007C27FB" w:rsidRPr="009F7D67" w:rsidRDefault="007C27FB" w:rsidP="00D241CB">
            <w:pPr>
              <w:spacing w:after="0" w:line="240" w:lineRule="auto"/>
              <w:jc w:val="center"/>
              <w:rPr>
                <w:rFonts w:ascii="Times New Roman" w:eastAsia="Times New Roman" w:hAnsi="Times New Roman"/>
                <w:sz w:val="24"/>
                <w:szCs w:val="24"/>
                <w:lang w:eastAsia="ru-RU"/>
              </w:rPr>
            </w:pPr>
            <w:r w:rsidRPr="009F7D67">
              <w:rPr>
                <w:rFonts w:ascii="Times New Roman" w:eastAsia="Times New Roman" w:hAnsi="Times New Roman"/>
                <w:sz w:val="24"/>
                <w:szCs w:val="24"/>
                <w:lang w:eastAsia="ru-RU"/>
              </w:rPr>
              <w:t>6</w:t>
            </w:r>
          </w:p>
        </w:tc>
        <w:tc>
          <w:tcPr>
            <w:tcW w:w="499" w:type="pct"/>
            <w:tcBorders>
              <w:top w:val="single" w:sz="4" w:space="0" w:color="auto"/>
              <w:left w:val="single" w:sz="4" w:space="0" w:color="auto"/>
              <w:bottom w:val="single" w:sz="4" w:space="0" w:color="auto"/>
              <w:right w:val="single" w:sz="4" w:space="0" w:color="auto"/>
            </w:tcBorders>
            <w:vAlign w:val="center"/>
          </w:tcPr>
          <w:p w:rsidR="007C27FB" w:rsidRPr="009F7D67" w:rsidRDefault="007C27FB" w:rsidP="00D241CB">
            <w:pPr>
              <w:spacing w:after="0" w:line="240" w:lineRule="auto"/>
              <w:jc w:val="center"/>
              <w:rPr>
                <w:rFonts w:ascii="Times New Roman" w:eastAsia="Times New Roman" w:hAnsi="Times New Roman"/>
                <w:sz w:val="24"/>
                <w:szCs w:val="24"/>
                <w:lang w:eastAsia="ru-RU"/>
              </w:rPr>
            </w:pPr>
            <w:r w:rsidRPr="009F7D67">
              <w:rPr>
                <w:rFonts w:ascii="Times New Roman" w:eastAsia="Times New Roman" w:hAnsi="Times New Roman"/>
                <w:sz w:val="24"/>
                <w:szCs w:val="24"/>
                <w:lang w:eastAsia="ru-RU"/>
              </w:rPr>
              <w:t>7</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7C27FB" w:rsidRPr="009F7D67" w:rsidRDefault="007C27FB" w:rsidP="00D241CB">
            <w:pPr>
              <w:spacing w:after="0" w:line="240" w:lineRule="auto"/>
              <w:jc w:val="center"/>
              <w:rPr>
                <w:rFonts w:ascii="Times New Roman" w:eastAsia="Times New Roman" w:hAnsi="Times New Roman"/>
                <w:sz w:val="24"/>
                <w:szCs w:val="24"/>
                <w:lang w:eastAsia="ru-RU"/>
              </w:rPr>
            </w:pPr>
            <w:r w:rsidRPr="009F7D67">
              <w:rPr>
                <w:rFonts w:ascii="Times New Roman" w:eastAsia="Times New Roman" w:hAnsi="Times New Roman"/>
                <w:sz w:val="24"/>
                <w:szCs w:val="24"/>
                <w:lang w:eastAsia="ru-RU"/>
              </w:rPr>
              <w:t>8</w:t>
            </w:r>
          </w:p>
        </w:tc>
        <w:tc>
          <w:tcPr>
            <w:tcW w:w="502" w:type="pct"/>
            <w:tcBorders>
              <w:top w:val="single" w:sz="4" w:space="0" w:color="auto"/>
              <w:left w:val="single" w:sz="4" w:space="0" w:color="auto"/>
              <w:bottom w:val="single" w:sz="4" w:space="0" w:color="auto"/>
              <w:right w:val="single" w:sz="4" w:space="0" w:color="auto"/>
            </w:tcBorders>
            <w:shd w:val="clear" w:color="auto" w:fill="auto"/>
            <w:vAlign w:val="center"/>
          </w:tcPr>
          <w:p w:rsidR="007C27FB" w:rsidRPr="009F7D67" w:rsidRDefault="007C27FB" w:rsidP="00D241CB">
            <w:pPr>
              <w:spacing w:after="0" w:line="240" w:lineRule="auto"/>
              <w:jc w:val="center"/>
              <w:rPr>
                <w:rFonts w:ascii="Times New Roman" w:eastAsia="Times New Roman" w:hAnsi="Times New Roman"/>
                <w:sz w:val="24"/>
                <w:szCs w:val="24"/>
                <w:lang w:eastAsia="ru-RU"/>
              </w:rPr>
            </w:pPr>
            <w:r w:rsidRPr="009F7D67">
              <w:rPr>
                <w:rFonts w:ascii="Times New Roman" w:eastAsia="Times New Roman" w:hAnsi="Times New Roman"/>
                <w:sz w:val="24"/>
                <w:szCs w:val="24"/>
                <w:lang w:eastAsia="ru-RU"/>
              </w:rPr>
              <w:t>9</w:t>
            </w:r>
          </w:p>
        </w:tc>
      </w:tr>
      <w:tr w:rsidR="007C27FB" w:rsidRPr="009F7D67" w:rsidTr="007C27FB">
        <w:trPr>
          <w:trHeight w:val="407"/>
        </w:trPr>
        <w:tc>
          <w:tcPr>
            <w:tcW w:w="1113" w:type="pct"/>
            <w:tcBorders>
              <w:top w:val="single" w:sz="4" w:space="0" w:color="auto"/>
              <w:left w:val="single" w:sz="4" w:space="0" w:color="auto"/>
              <w:bottom w:val="single" w:sz="4" w:space="0" w:color="auto"/>
              <w:right w:val="single" w:sz="4" w:space="0" w:color="auto"/>
            </w:tcBorders>
            <w:vAlign w:val="center"/>
          </w:tcPr>
          <w:p w:rsidR="007C27FB" w:rsidRPr="009F7D67" w:rsidRDefault="007C27FB" w:rsidP="00D241CB">
            <w:pPr>
              <w:spacing w:after="0" w:line="240" w:lineRule="auto"/>
              <w:rPr>
                <w:rFonts w:ascii="Times New Roman" w:hAnsi="Times New Roman"/>
                <w:sz w:val="24"/>
                <w:szCs w:val="24"/>
              </w:rPr>
            </w:pPr>
            <w:r w:rsidRPr="009F7D67">
              <w:rPr>
                <w:rFonts w:ascii="Times New Roman" w:hAnsi="Times New Roman"/>
                <w:sz w:val="24"/>
                <w:szCs w:val="24"/>
              </w:rPr>
              <w:t>Наружное освещение</w:t>
            </w:r>
          </w:p>
        </w:tc>
        <w:tc>
          <w:tcPr>
            <w:tcW w:w="475" w:type="pct"/>
            <w:tcBorders>
              <w:top w:val="single" w:sz="4" w:space="0" w:color="auto"/>
              <w:left w:val="single" w:sz="4" w:space="0" w:color="auto"/>
              <w:bottom w:val="single" w:sz="4" w:space="0" w:color="auto"/>
              <w:right w:val="single" w:sz="4" w:space="0" w:color="auto"/>
            </w:tcBorders>
            <w:vAlign w:val="center"/>
          </w:tcPr>
          <w:p w:rsidR="007C27FB" w:rsidRPr="009F7D67" w:rsidRDefault="007C27FB" w:rsidP="00D241CB">
            <w:pPr>
              <w:spacing w:after="0" w:line="240" w:lineRule="auto"/>
              <w:jc w:val="center"/>
              <w:rPr>
                <w:rFonts w:ascii="Times New Roman" w:hAnsi="Times New Roman"/>
                <w:sz w:val="24"/>
                <w:szCs w:val="24"/>
              </w:rPr>
            </w:pPr>
            <w:r w:rsidRPr="009F7D67">
              <w:rPr>
                <w:rFonts w:ascii="Times New Roman" w:hAnsi="Times New Roman"/>
                <w:sz w:val="24"/>
                <w:szCs w:val="24"/>
              </w:rPr>
              <w:t>III</w:t>
            </w:r>
          </w:p>
        </w:tc>
        <w:tc>
          <w:tcPr>
            <w:tcW w:w="455" w:type="pct"/>
            <w:tcBorders>
              <w:top w:val="single" w:sz="4" w:space="0" w:color="auto"/>
              <w:left w:val="single" w:sz="4" w:space="0" w:color="auto"/>
              <w:bottom w:val="single" w:sz="4" w:space="0" w:color="auto"/>
              <w:right w:val="single" w:sz="4" w:space="0" w:color="auto"/>
            </w:tcBorders>
            <w:vAlign w:val="center"/>
          </w:tcPr>
          <w:p w:rsidR="007C27FB" w:rsidRPr="009F7D67" w:rsidRDefault="007C27FB" w:rsidP="00D241CB">
            <w:pPr>
              <w:spacing w:after="0" w:line="240" w:lineRule="auto"/>
              <w:jc w:val="center"/>
              <w:rPr>
                <w:rFonts w:ascii="Times New Roman" w:hAnsi="Times New Roman"/>
                <w:sz w:val="24"/>
                <w:szCs w:val="24"/>
              </w:rPr>
            </w:pPr>
            <w:r w:rsidRPr="009F7D67">
              <w:rPr>
                <w:rFonts w:ascii="Times New Roman" w:hAnsi="Times New Roman"/>
                <w:sz w:val="24"/>
                <w:szCs w:val="24"/>
              </w:rPr>
              <w:t>0,25</w:t>
            </w:r>
          </w:p>
        </w:tc>
        <w:tc>
          <w:tcPr>
            <w:tcW w:w="544" w:type="pct"/>
            <w:tcBorders>
              <w:top w:val="single" w:sz="4" w:space="0" w:color="auto"/>
              <w:left w:val="single" w:sz="4" w:space="0" w:color="auto"/>
              <w:bottom w:val="single" w:sz="4" w:space="0" w:color="auto"/>
              <w:right w:val="single" w:sz="4" w:space="0" w:color="auto"/>
            </w:tcBorders>
            <w:vAlign w:val="center"/>
          </w:tcPr>
          <w:p w:rsidR="007C27FB" w:rsidRPr="009F7D67" w:rsidRDefault="007C27FB" w:rsidP="00D241CB">
            <w:pPr>
              <w:spacing w:after="0" w:line="240" w:lineRule="auto"/>
              <w:jc w:val="center"/>
              <w:rPr>
                <w:rFonts w:ascii="Times New Roman" w:hAnsi="Times New Roman"/>
                <w:sz w:val="24"/>
                <w:szCs w:val="24"/>
              </w:rPr>
            </w:pPr>
            <w:r w:rsidRPr="009F7D67">
              <w:rPr>
                <w:rFonts w:ascii="Times New Roman" w:hAnsi="Times New Roman"/>
                <w:sz w:val="24"/>
                <w:szCs w:val="24"/>
              </w:rPr>
              <w:t>кВт/шт</w:t>
            </w:r>
          </w:p>
        </w:tc>
        <w:tc>
          <w:tcPr>
            <w:tcW w:w="315" w:type="pct"/>
            <w:tcBorders>
              <w:top w:val="single" w:sz="4" w:space="0" w:color="auto"/>
              <w:left w:val="single" w:sz="4" w:space="0" w:color="auto"/>
              <w:bottom w:val="single" w:sz="4" w:space="0" w:color="auto"/>
              <w:right w:val="single" w:sz="4" w:space="0" w:color="auto"/>
            </w:tcBorders>
            <w:vAlign w:val="center"/>
          </w:tcPr>
          <w:p w:rsidR="007C27FB" w:rsidRPr="009F7D67" w:rsidRDefault="00C066D4" w:rsidP="00D241CB">
            <w:pPr>
              <w:spacing w:after="0" w:line="240" w:lineRule="auto"/>
              <w:jc w:val="center"/>
              <w:rPr>
                <w:rFonts w:ascii="Times New Roman" w:hAnsi="Times New Roman"/>
                <w:sz w:val="24"/>
              </w:rPr>
            </w:pPr>
            <w:r>
              <w:rPr>
                <w:rFonts w:ascii="Times New Roman" w:hAnsi="Times New Roman"/>
                <w:sz w:val="24"/>
              </w:rPr>
              <w:t>25</w:t>
            </w:r>
          </w:p>
        </w:tc>
        <w:tc>
          <w:tcPr>
            <w:tcW w:w="480" w:type="pct"/>
            <w:tcBorders>
              <w:top w:val="single" w:sz="4" w:space="0" w:color="auto"/>
              <w:left w:val="single" w:sz="4" w:space="0" w:color="auto"/>
              <w:bottom w:val="single" w:sz="4" w:space="0" w:color="auto"/>
              <w:right w:val="single" w:sz="4" w:space="0" w:color="auto"/>
            </w:tcBorders>
            <w:vAlign w:val="center"/>
          </w:tcPr>
          <w:p w:rsidR="007C27FB" w:rsidRPr="009F7D67" w:rsidRDefault="007C27FB" w:rsidP="00D241CB">
            <w:pPr>
              <w:spacing w:after="0" w:line="240" w:lineRule="auto"/>
              <w:jc w:val="center"/>
              <w:rPr>
                <w:rFonts w:ascii="Times New Roman" w:hAnsi="Times New Roman"/>
                <w:sz w:val="24"/>
              </w:rPr>
            </w:pPr>
            <w:r w:rsidRPr="009F7D67">
              <w:rPr>
                <w:rFonts w:ascii="Times New Roman" w:hAnsi="Times New Roman"/>
                <w:sz w:val="24"/>
              </w:rPr>
              <w:t>1,00</w:t>
            </w:r>
          </w:p>
        </w:tc>
        <w:tc>
          <w:tcPr>
            <w:tcW w:w="499" w:type="pct"/>
            <w:tcBorders>
              <w:top w:val="single" w:sz="4" w:space="0" w:color="auto"/>
              <w:left w:val="single" w:sz="4" w:space="0" w:color="auto"/>
              <w:bottom w:val="single" w:sz="4" w:space="0" w:color="auto"/>
              <w:right w:val="single" w:sz="4" w:space="0" w:color="auto"/>
            </w:tcBorders>
            <w:vAlign w:val="center"/>
          </w:tcPr>
          <w:p w:rsidR="007C27FB" w:rsidRPr="009F7D67" w:rsidRDefault="007C27FB" w:rsidP="00D241CB">
            <w:pPr>
              <w:spacing w:after="0" w:line="240" w:lineRule="auto"/>
              <w:jc w:val="center"/>
              <w:rPr>
                <w:rFonts w:ascii="Times New Roman" w:hAnsi="Times New Roman"/>
                <w:sz w:val="24"/>
              </w:rPr>
            </w:pPr>
            <w:r w:rsidRPr="009F7D67">
              <w:rPr>
                <w:rFonts w:ascii="Times New Roman" w:hAnsi="Times New Roman"/>
                <w:sz w:val="24"/>
              </w:rPr>
              <w:t>0,85</w:t>
            </w:r>
          </w:p>
        </w:tc>
        <w:tc>
          <w:tcPr>
            <w:tcW w:w="617" w:type="pct"/>
            <w:tcBorders>
              <w:top w:val="single" w:sz="4" w:space="0" w:color="auto"/>
              <w:left w:val="nil"/>
              <w:bottom w:val="single" w:sz="4" w:space="0" w:color="auto"/>
              <w:right w:val="single" w:sz="4" w:space="0" w:color="auto"/>
            </w:tcBorders>
            <w:shd w:val="clear" w:color="auto" w:fill="auto"/>
            <w:vAlign w:val="center"/>
          </w:tcPr>
          <w:p w:rsidR="007C27FB" w:rsidRPr="009F7D67" w:rsidRDefault="00C066D4" w:rsidP="00D241CB">
            <w:pPr>
              <w:spacing w:after="0" w:line="240" w:lineRule="auto"/>
              <w:jc w:val="center"/>
              <w:rPr>
                <w:rFonts w:ascii="Times New Roman" w:hAnsi="Times New Roman"/>
                <w:sz w:val="24"/>
              </w:rPr>
            </w:pPr>
            <w:r>
              <w:rPr>
                <w:rFonts w:ascii="Times New Roman" w:hAnsi="Times New Roman"/>
                <w:sz w:val="24"/>
              </w:rPr>
              <w:t>6</w:t>
            </w:r>
            <w:r w:rsidR="007C27FB" w:rsidRPr="009F7D67">
              <w:rPr>
                <w:rFonts w:ascii="Times New Roman" w:hAnsi="Times New Roman"/>
                <w:sz w:val="24"/>
              </w:rPr>
              <w:t>,3</w:t>
            </w:r>
          </w:p>
        </w:tc>
        <w:tc>
          <w:tcPr>
            <w:tcW w:w="502" w:type="pct"/>
            <w:tcBorders>
              <w:top w:val="single" w:sz="4" w:space="0" w:color="auto"/>
              <w:left w:val="nil"/>
              <w:bottom w:val="single" w:sz="4" w:space="0" w:color="auto"/>
              <w:right w:val="single" w:sz="4" w:space="0" w:color="auto"/>
            </w:tcBorders>
            <w:shd w:val="clear" w:color="auto" w:fill="auto"/>
            <w:vAlign w:val="center"/>
          </w:tcPr>
          <w:p w:rsidR="007C27FB" w:rsidRPr="009F7D67" w:rsidRDefault="00C066D4" w:rsidP="00C066D4">
            <w:pPr>
              <w:spacing w:after="0" w:line="240" w:lineRule="auto"/>
              <w:jc w:val="center"/>
              <w:rPr>
                <w:rFonts w:ascii="Times New Roman" w:hAnsi="Times New Roman"/>
                <w:sz w:val="24"/>
              </w:rPr>
            </w:pPr>
            <w:r>
              <w:rPr>
                <w:rFonts w:ascii="Times New Roman" w:hAnsi="Times New Roman"/>
                <w:sz w:val="24"/>
              </w:rPr>
              <w:t>7</w:t>
            </w:r>
            <w:r w:rsidR="007C27FB" w:rsidRPr="009F7D67">
              <w:rPr>
                <w:rFonts w:ascii="Times New Roman" w:hAnsi="Times New Roman"/>
                <w:sz w:val="24"/>
              </w:rPr>
              <w:t>,</w:t>
            </w:r>
            <w:r>
              <w:rPr>
                <w:rFonts w:ascii="Times New Roman" w:hAnsi="Times New Roman"/>
                <w:sz w:val="24"/>
              </w:rPr>
              <w:t>4</w:t>
            </w:r>
          </w:p>
        </w:tc>
      </w:tr>
      <w:tr w:rsidR="007C27FB" w:rsidRPr="009F7D67" w:rsidTr="00D241CB">
        <w:trPr>
          <w:trHeight w:val="370"/>
        </w:trPr>
        <w:tc>
          <w:tcPr>
            <w:tcW w:w="3881"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7C27FB" w:rsidRPr="009F7D67" w:rsidRDefault="007C27FB" w:rsidP="00D241CB">
            <w:pPr>
              <w:spacing w:after="0" w:line="240" w:lineRule="auto"/>
              <w:jc w:val="right"/>
              <w:rPr>
                <w:rFonts w:ascii="Times New Roman" w:eastAsia="Times New Roman" w:hAnsi="Times New Roman"/>
                <w:sz w:val="24"/>
                <w:szCs w:val="24"/>
                <w:lang w:eastAsia="ru-RU"/>
              </w:rPr>
            </w:pPr>
            <w:r w:rsidRPr="009F7D67">
              <w:rPr>
                <w:rFonts w:ascii="Times New Roman" w:eastAsia="Times New Roman" w:hAnsi="Times New Roman"/>
                <w:b/>
                <w:sz w:val="24"/>
                <w:szCs w:val="24"/>
                <w:lang w:eastAsia="ru-RU"/>
              </w:rPr>
              <w:t>Всего по территории на шинах 0,4 кВ</w:t>
            </w:r>
          </w:p>
        </w:tc>
        <w:tc>
          <w:tcPr>
            <w:tcW w:w="617" w:type="pct"/>
            <w:tcBorders>
              <w:top w:val="nil"/>
              <w:left w:val="nil"/>
              <w:bottom w:val="single" w:sz="4" w:space="0" w:color="auto"/>
              <w:right w:val="single" w:sz="4" w:space="0" w:color="auto"/>
            </w:tcBorders>
            <w:shd w:val="clear" w:color="auto" w:fill="auto"/>
            <w:noWrap/>
            <w:vAlign w:val="center"/>
          </w:tcPr>
          <w:p w:rsidR="007C27FB" w:rsidRPr="00C066D4" w:rsidRDefault="00C066D4" w:rsidP="00D241CB">
            <w:pPr>
              <w:spacing w:after="0" w:line="240" w:lineRule="auto"/>
              <w:jc w:val="center"/>
              <w:rPr>
                <w:rFonts w:ascii="Times New Roman" w:hAnsi="Times New Roman"/>
                <w:b/>
                <w:sz w:val="24"/>
              </w:rPr>
            </w:pPr>
            <w:r w:rsidRPr="00C066D4">
              <w:rPr>
                <w:rFonts w:ascii="Times New Roman" w:hAnsi="Times New Roman"/>
                <w:b/>
                <w:sz w:val="24"/>
              </w:rPr>
              <w:t>6</w:t>
            </w:r>
            <w:r w:rsidR="007C27FB" w:rsidRPr="00C066D4">
              <w:rPr>
                <w:rFonts w:ascii="Times New Roman" w:hAnsi="Times New Roman"/>
                <w:b/>
                <w:sz w:val="24"/>
              </w:rPr>
              <w:t>,3</w:t>
            </w:r>
          </w:p>
        </w:tc>
        <w:tc>
          <w:tcPr>
            <w:tcW w:w="502" w:type="pct"/>
            <w:tcBorders>
              <w:top w:val="nil"/>
              <w:left w:val="nil"/>
              <w:bottom w:val="single" w:sz="4" w:space="0" w:color="auto"/>
              <w:right w:val="single" w:sz="4" w:space="0" w:color="auto"/>
            </w:tcBorders>
            <w:shd w:val="clear" w:color="auto" w:fill="auto"/>
            <w:noWrap/>
            <w:vAlign w:val="center"/>
          </w:tcPr>
          <w:p w:rsidR="007C27FB" w:rsidRPr="00C066D4" w:rsidRDefault="00C066D4" w:rsidP="00C066D4">
            <w:pPr>
              <w:spacing w:after="0" w:line="240" w:lineRule="auto"/>
              <w:jc w:val="center"/>
              <w:rPr>
                <w:rFonts w:ascii="Times New Roman" w:hAnsi="Times New Roman"/>
                <w:b/>
                <w:sz w:val="24"/>
              </w:rPr>
            </w:pPr>
            <w:r>
              <w:rPr>
                <w:rFonts w:ascii="Times New Roman" w:hAnsi="Times New Roman"/>
                <w:b/>
                <w:sz w:val="24"/>
              </w:rPr>
              <w:t>7</w:t>
            </w:r>
            <w:r w:rsidR="007C27FB" w:rsidRPr="00C066D4">
              <w:rPr>
                <w:rFonts w:ascii="Times New Roman" w:hAnsi="Times New Roman"/>
                <w:b/>
                <w:sz w:val="24"/>
              </w:rPr>
              <w:t>,</w:t>
            </w:r>
            <w:r>
              <w:rPr>
                <w:rFonts w:ascii="Times New Roman" w:hAnsi="Times New Roman"/>
                <w:b/>
                <w:sz w:val="24"/>
              </w:rPr>
              <w:t>4</w:t>
            </w:r>
          </w:p>
        </w:tc>
      </w:tr>
      <w:tr w:rsidR="007C27FB" w:rsidRPr="009F7D67" w:rsidTr="00D241CB">
        <w:trPr>
          <w:trHeight w:val="370"/>
        </w:trPr>
        <w:tc>
          <w:tcPr>
            <w:tcW w:w="3881"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7C27FB" w:rsidRPr="009F7D67" w:rsidRDefault="007C27FB" w:rsidP="00D241CB">
            <w:pPr>
              <w:spacing w:after="0" w:line="240" w:lineRule="auto"/>
              <w:jc w:val="right"/>
              <w:rPr>
                <w:rFonts w:ascii="Times New Roman" w:eastAsia="Times New Roman" w:hAnsi="Times New Roman"/>
                <w:b/>
                <w:sz w:val="24"/>
                <w:szCs w:val="24"/>
                <w:lang w:eastAsia="ru-RU"/>
              </w:rPr>
            </w:pPr>
            <w:r w:rsidRPr="009F7D67">
              <w:rPr>
                <w:rFonts w:ascii="Times New Roman" w:eastAsia="Times New Roman" w:hAnsi="Times New Roman"/>
                <w:b/>
                <w:sz w:val="24"/>
                <w:szCs w:val="24"/>
                <w:lang w:eastAsia="ru-RU"/>
              </w:rPr>
              <w:t xml:space="preserve">в том числе по III категории надежности: </w:t>
            </w:r>
          </w:p>
        </w:tc>
        <w:tc>
          <w:tcPr>
            <w:tcW w:w="617" w:type="pct"/>
            <w:tcBorders>
              <w:top w:val="single" w:sz="4" w:space="0" w:color="auto"/>
              <w:left w:val="nil"/>
              <w:bottom w:val="single" w:sz="4" w:space="0" w:color="auto"/>
              <w:right w:val="single" w:sz="4" w:space="0" w:color="auto"/>
            </w:tcBorders>
            <w:shd w:val="clear" w:color="auto" w:fill="auto"/>
            <w:noWrap/>
            <w:vAlign w:val="center"/>
          </w:tcPr>
          <w:p w:rsidR="007C27FB" w:rsidRPr="00C066D4" w:rsidRDefault="00C066D4" w:rsidP="00D241CB">
            <w:pPr>
              <w:spacing w:after="0" w:line="240" w:lineRule="auto"/>
              <w:jc w:val="center"/>
              <w:rPr>
                <w:rFonts w:ascii="Times New Roman" w:hAnsi="Times New Roman"/>
                <w:b/>
                <w:sz w:val="24"/>
              </w:rPr>
            </w:pPr>
            <w:r w:rsidRPr="00C066D4">
              <w:rPr>
                <w:rFonts w:ascii="Times New Roman" w:hAnsi="Times New Roman"/>
                <w:b/>
                <w:sz w:val="24"/>
              </w:rPr>
              <w:t>6</w:t>
            </w:r>
            <w:r w:rsidR="007C27FB" w:rsidRPr="00C066D4">
              <w:rPr>
                <w:rFonts w:ascii="Times New Roman" w:hAnsi="Times New Roman"/>
                <w:b/>
                <w:sz w:val="24"/>
              </w:rPr>
              <w:t>,3</w:t>
            </w:r>
          </w:p>
        </w:tc>
        <w:tc>
          <w:tcPr>
            <w:tcW w:w="502" w:type="pct"/>
            <w:tcBorders>
              <w:top w:val="single" w:sz="4" w:space="0" w:color="auto"/>
              <w:left w:val="nil"/>
              <w:bottom w:val="single" w:sz="4" w:space="0" w:color="auto"/>
              <w:right w:val="single" w:sz="4" w:space="0" w:color="auto"/>
            </w:tcBorders>
            <w:shd w:val="clear" w:color="auto" w:fill="auto"/>
            <w:noWrap/>
            <w:vAlign w:val="center"/>
          </w:tcPr>
          <w:p w:rsidR="007C27FB" w:rsidRPr="00C066D4" w:rsidRDefault="00C066D4" w:rsidP="00C066D4">
            <w:pPr>
              <w:spacing w:after="0" w:line="240" w:lineRule="auto"/>
              <w:jc w:val="center"/>
              <w:rPr>
                <w:rFonts w:ascii="Times New Roman" w:hAnsi="Times New Roman"/>
                <w:b/>
                <w:sz w:val="24"/>
              </w:rPr>
            </w:pPr>
            <w:r>
              <w:rPr>
                <w:rFonts w:ascii="Times New Roman" w:hAnsi="Times New Roman"/>
                <w:b/>
                <w:sz w:val="24"/>
              </w:rPr>
              <w:t>7</w:t>
            </w:r>
            <w:r w:rsidR="007C27FB" w:rsidRPr="00C066D4">
              <w:rPr>
                <w:rFonts w:ascii="Times New Roman" w:hAnsi="Times New Roman"/>
                <w:b/>
                <w:sz w:val="24"/>
              </w:rPr>
              <w:t>,</w:t>
            </w:r>
            <w:r>
              <w:rPr>
                <w:rFonts w:ascii="Times New Roman" w:hAnsi="Times New Roman"/>
                <w:b/>
                <w:sz w:val="24"/>
              </w:rPr>
              <w:t>4</w:t>
            </w:r>
          </w:p>
        </w:tc>
      </w:tr>
    </w:tbl>
    <w:p w:rsidR="00EA4B3D" w:rsidRPr="002452E5" w:rsidRDefault="00EA4B3D" w:rsidP="00EA4B3D">
      <w:pPr>
        <w:tabs>
          <w:tab w:val="left" w:pos="0"/>
        </w:tabs>
        <w:spacing w:after="0" w:line="360" w:lineRule="auto"/>
        <w:ind w:firstLine="709"/>
        <w:jc w:val="both"/>
        <w:rPr>
          <w:rFonts w:ascii="Times New Roman" w:hAnsi="Times New Roman"/>
          <w:kern w:val="32"/>
          <w:sz w:val="28"/>
          <w:szCs w:val="28"/>
        </w:rPr>
      </w:pPr>
    </w:p>
    <w:p w:rsidR="002452E5" w:rsidRDefault="002452E5" w:rsidP="00DE0968">
      <w:pPr>
        <w:tabs>
          <w:tab w:val="left" w:pos="0"/>
        </w:tabs>
        <w:spacing w:after="0" w:line="360" w:lineRule="auto"/>
        <w:ind w:firstLine="709"/>
        <w:jc w:val="both"/>
        <w:rPr>
          <w:rFonts w:ascii="Times New Roman" w:hAnsi="Times New Roman"/>
          <w:kern w:val="32"/>
          <w:sz w:val="28"/>
          <w:szCs w:val="28"/>
        </w:rPr>
      </w:pPr>
      <w:r w:rsidRPr="002452E5">
        <w:rPr>
          <w:rFonts w:ascii="Times New Roman" w:hAnsi="Times New Roman"/>
          <w:kern w:val="32"/>
          <w:sz w:val="28"/>
          <w:szCs w:val="28"/>
        </w:rPr>
        <w:t>В границы проектирования попадает существующи</w:t>
      </w:r>
      <w:r w:rsidR="002A12EC">
        <w:rPr>
          <w:rFonts w:ascii="Times New Roman" w:hAnsi="Times New Roman"/>
          <w:kern w:val="32"/>
          <w:sz w:val="28"/>
          <w:szCs w:val="28"/>
        </w:rPr>
        <w:t>е</w:t>
      </w:r>
      <w:r w:rsidRPr="002452E5">
        <w:rPr>
          <w:rFonts w:ascii="Times New Roman" w:hAnsi="Times New Roman"/>
          <w:kern w:val="32"/>
          <w:sz w:val="28"/>
          <w:szCs w:val="28"/>
        </w:rPr>
        <w:t xml:space="preserve"> </w:t>
      </w:r>
      <w:r w:rsidR="002A12EC">
        <w:rPr>
          <w:rFonts w:ascii="Times New Roman" w:hAnsi="Times New Roman"/>
          <w:kern w:val="32"/>
          <w:sz w:val="28"/>
          <w:szCs w:val="28"/>
        </w:rPr>
        <w:t xml:space="preserve">электрические сети и сооружения 0,4 </w:t>
      </w:r>
      <w:r w:rsidR="00FA67BB">
        <w:rPr>
          <w:rFonts w:ascii="Times New Roman" w:hAnsi="Times New Roman"/>
          <w:kern w:val="32"/>
          <w:sz w:val="28"/>
          <w:szCs w:val="28"/>
        </w:rPr>
        <w:t>кВт,</w:t>
      </w:r>
      <w:r w:rsidR="002A12EC">
        <w:rPr>
          <w:rFonts w:ascii="Times New Roman" w:hAnsi="Times New Roman"/>
          <w:kern w:val="32"/>
          <w:sz w:val="28"/>
          <w:szCs w:val="28"/>
        </w:rPr>
        <w:t xml:space="preserve"> 10 кВ</w:t>
      </w:r>
      <w:r w:rsidR="004F6BE9">
        <w:rPr>
          <w:rFonts w:ascii="Times New Roman" w:hAnsi="Times New Roman"/>
          <w:kern w:val="32"/>
          <w:sz w:val="28"/>
          <w:szCs w:val="28"/>
        </w:rPr>
        <w:t>т</w:t>
      </w:r>
      <w:r w:rsidR="002A12EC">
        <w:rPr>
          <w:rFonts w:ascii="Times New Roman" w:hAnsi="Times New Roman"/>
          <w:kern w:val="32"/>
          <w:sz w:val="28"/>
          <w:szCs w:val="28"/>
        </w:rPr>
        <w:t xml:space="preserve">. </w:t>
      </w:r>
      <w:r w:rsidRPr="002452E5">
        <w:rPr>
          <w:rFonts w:ascii="Times New Roman" w:hAnsi="Times New Roman"/>
          <w:kern w:val="32"/>
          <w:sz w:val="28"/>
          <w:szCs w:val="28"/>
        </w:rPr>
        <w:t xml:space="preserve"> </w:t>
      </w:r>
      <w:r w:rsidRPr="002A12EC">
        <w:rPr>
          <w:rFonts w:ascii="Times New Roman" w:hAnsi="Times New Roman"/>
          <w:kern w:val="32"/>
          <w:sz w:val="28"/>
          <w:szCs w:val="28"/>
        </w:rPr>
        <w:t>Работы в охранной зоне данного объекта необходимо проводить с учетом ограничений использования территории, установленных Постановлением Правительства РФ от 24.02.2009 г. №</w:t>
      </w:r>
      <w:r w:rsidR="002A12EC">
        <w:rPr>
          <w:rFonts w:ascii="Times New Roman" w:hAnsi="Times New Roman"/>
          <w:kern w:val="32"/>
          <w:sz w:val="28"/>
          <w:szCs w:val="28"/>
        </w:rPr>
        <w:t xml:space="preserve"> </w:t>
      </w:r>
      <w:r w:rsidRPr="002A12EC">
        <w:rPr>
          <w:rFonts w:ascii="Times New Roman" w:hAnsi="Times New Roman"/>
          <w:kern w:val="32"/>
          <w:sz w:val="28"/>
          <w:szCs w:val="28"/>
        </w:rPr>
        <w:t>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2A12EC">
        <w:rPr>
          <w:rFonts w:ascii="Times New Roman" w:hAnsi="Times New Roman"/>
          <w:kern w:val="32"/>
          <w:sz w:val="28"/>
          <w:szCs w:val="28"/>
        </w:rPr>
        <w:t>»</w:t>
      </w:r>
      <w:r w:rsidRPr="002A12EC">
        <w:rPr>
          <w:rFonts w:ascii="Times New Roman" w:hAnsi="Times New Roman"/>
          <w:kern w:val="32"/>
          <w:sz w:val="28"/>
          <w:szCs w:val="28"/>
        </w:rPr>
        <w:t>.</w:t>
      </w:r>
      <w:r w:rsidRPr="002452E5">
        <w:rPr>
          <w:rFonts w:ascii="Times New Roman" w:hAnsi="Times New Roman"/>
          <w:kern w:val="32"/>
          <w:sz w:val="28"/>
          <w:szCs w:val="28"/>
        </w:rPr>
        <w:t xml:space="preserve"> </w:t>
      </w:r>
    </w:p>
    <w:p w:rsidR="004D183A" w:rsidRPr="004D183A" w:rsidRDefault="004D183A" w:rsidP="004D183A">
      <w:pPr>
        <w:tabs>
          <w:tab w:val="left" w:pos="0"/>
        </w:tabs>
        <w:spacing w:after="0" w:line="360" w:lineRule="auto"/>
        <w:ind w:firstLine="709"/>
        <w:jc w:val="both"/>
        <w:rPr>
          <w:rFonts w:ascii="Times New Roman" w:hAnsi="Times New Roman"/>
          <w:kern w:val="32"/>
          <w:sz w:val="28"/>
          <w:szCs w:val="28"/>
        </w:rPr>
      </w:pPr>
      <w:r w:rsidRPr="004D183A">
        <w:rPr>
          <w:rFonts w:ascii="Times New Roman" w:hAnsi="Times New Roman"/>
          <w:kern w:val="32"/>
          <w:sz w:val="28"/>
          <w:szCs w:val="28"/>
        </w:rPr>
        <w:t>Окончательные планировочные решения по наружному освещению на рассматриваемой территории будут разработаны после выполнения светотехнического расчета на выполнение требований СП 52.13330.2016 «Естественное и искусственное освещение», с учетом классов объектов и необходимой освещенности, по результатам которого будет сделан выбор количества опор освещения, схемы расположения и расстояния между светильниками, типа и мощности светильников и вариантов их присоединения.</w:t>
      </w:r>
    </w:p>
    <w:p w:rsidR="004D183A" w:rsidRPr="004D183A" w:rsidRDefault="004D183A" w:rsidP="004D183A">
      <w:pPr>
        <w:tabs>
          <w:tab w:val="left" w:pos="0"/>
        </w:tabs>
        <w:spacing w:after="0" w:line="360" w:lineRule="auto"/>
        <w:ind w:firstLine="709"/>
        <w:jc w:val="both"/>
        <w:rPr>
          <w:rFonts w:ascii="Times New Roman" w:hAnsi="Times New Roman"/>
          <w:kern w:val="32"/>
          <w:sz w:val="28"/>
          <w:szCs w:val="28"/>
        </w:rPr>
      </w:pPr>
      <w:r w:rsidRPr="004D183A">
        <w:rPr>
          <w:rFonts w:ascii="Times New Roman" w:hAnsi="Times New Roman"/>
          <w:kern w:val="32"/>
          <w:sz w:val="28"/>
          <w:szCs w:val="28"/>
        </w:rPr>
        <w:t>Точки присоединения, сроки выполнения мероприятий по технологическому присоединению объектов капитального строительства и конкретные трассы воздушных линий, будут проработаны на следующих стадиях проектирования (проектная и рабочая документация), после получения технических условий и заключения договора технологического присоединения в соответствии с Правилами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утвержденными Постановлением Правительства РФ от 27 декабря 2004 г. № 861.</w:t>
      </w:r>
    </w:p>
    <w:p w:rsidR="004D183A" w:rsidRPr="002452E5" w:rsidRDefault="004D183A" w:rsidP="004D183A">
      <w:pPr>
        <w:tabs>
          <w:tab w:val="left" w:pos="0"/>
        </w:tabs>
        <w:spacing w:after="0" w:line="360" w:lineRule="auto"/>
        <w:ind w:firstLine="709"/>
        <w:jc w:val="both"/>
        <w:rPr>
          <w:rFonts w:ascii="Times New Roman" w:hAnsi="Times New Roman"/>
          <w:kern w:val="32"/>
          <w:sz w:val="28"/>
          <w:szCs w:val="28"/>
        </w:rPr>
      </w:pPr>
      <w:r w:rsidRPr="004D183A">
        <w:rPr>
          <w:rFonts w:ascii="Times New Roman" w:hAnsi="Times New Roman"/>
          <w:kern w:val="32"/>
          <w:sz w:val="28"/>
          <w:szCs w:val="28"/>
        </w:rPr>
        <w:t>Для технологического присоединения электроустановок к сетям ПАО «Россети Ленэнерго» необходимо на следующем этапе проектирования направить в адрес ПАО «Россети Ленэнерго» заявку и заключить договор технологического присоединения.</w:t>
      </w:r>
    </w:p>
    <w:p w:rsidR="002452E5" w:rsidRPr="002452E5" w:rsidRDefault="002452E5" w:rsidP="00DE0968">
      <w:pPr>
        <w:spacing w:after="0" w:line="360" w:lineRule="auto"/>
        <w:ind w:firstLine="709"/>
        <w:jc w:val="both"/>
        <w:rPr>
          <w:rFonts w:ascii="Times New Roman" w:hAnsi="Times New Roman"/>
          <w:i/>
          <w:sz w:val="28"/>
          <w:szCs w:val="28"/>
        </w:rPr>
      </w:pPr>
      <w:r w:rsidRPr="002452E5">
        <w:rPr>
          <w:rFonts w:ascii="Times New Roman" w:hAnsi="Times New Roman"/>
          <w:i/>
          <w:sz w:val="28"/>
          <w:szCs w:val="28"/>
        </w:rPr>
        <w:t xml:space="preserve">2. </w:t>
      </w:r>
      <w:bookmarkEnd w:id="7"/>
      <w:r w:rsidRPr="002452E5">
        <w:rPr>
          <w:rFonts w:ascii="Times New Roman" w:hAnsi="Times New Roman"/>
          <w:i/>
          <w:sz w:val="28"/>
          <w:szCs w:val="28"/>
        </w:rPr>
        <w:t>Устройство системы водоотведения</w:t>
      </w:r>
    </w:p>
    <w:p w:rsidR="006639E9" w:rsidRDefault="006639E9" w:rsidP="006639E9">
      <w:pPr>
        <w:pStyle w:val="afd"/>
        <w:tabs>
          <w:tab w:val="left" w:pos="1134"/>
        </w:tabs>
        <w:spacing w:line="360" w:lineRule="auto"/>
        <w:rPr>
          <w:rStyle w:val="12"/>
          <w:color w:val="auto"/>
          <w:sz w:val="28"/>
          <w:szCs w:val="28"/>
          <w:lang w:eastAsia="ar-SA"/>
        </w:rPr>
      </w:pPr>
      <w:r w:rsidRPr="006639E9">
        <w:rPr>
          <w:rStyle w:val="12"/>
          <w:color w:val="auto"/>
          <w:sz w:val="28"/>
          <w:szCs w:val="28"/>
          <w:lang w:eastAsia="ar-SA"/>
        </w:rPr>
        <w:t>В настоящее время на рассматриваемой территори</w:t>
      </w:r>
      <w:r>
        <w:rPr>
          <w:rStyle w:val="12"/>
          <w:color w:val="auto"/>
          <w:sz w:val="28"/>
          <w:szCs w:val="28"/>
          <w:lang w:eastAsia="ar-SA"/>
        </w:rPr>
        <w:t xml:space="preserve">и очистка поверхностного стока </w:t>
      </w:r>
      <w:r w:rsidRPr="006639E9">
        <w:rPr>
          <w:rStyle w:val="12"/>
          <w:color w:val="auto"/>
          <w:sz w:val="28"/>
          <w:szCs w:val="28"/>
          <w:lang w:eastAsia="ar-SA"/>
        </w:rPr>
        <w:t>не производится</w:t>
      </w:r>
      <w:r w:rsidR="00F8286E">
        <w:rPr>
          <w:rStyle w:val="12"/>
          <w:color w:val="auto"/>
          <w:sz w:val="28"/>
          <w:szCs w:val="28"/>
          <w:lang w:eastAsia="ar-SA"/>
        </w:rPr>
        <w:t>.</w:t>
      </w:r>
    </w:p>
    <w:p w:rsidR="00037301" w:rsidRDefault="00037301" w:rsidP="00037301">
      <w:pPr>
        <w:pStyle w:val="afd"/>
        <w:tabs>
          <w:tab w:val="left" w:pos="1134"/>
        </w:tabs>
        <w:spacing w:line="360" w:lineRule="auto"/>
        <w:rPr>
          <w:rStyle w:val="12"/>
          <w:color w:val="auto"/>
          <w:sz w:val="28"/>
          <w:szCs w:val="28"/>
          <w:lang w:eastAsia="ar-SA"/>
        </w:rPr>
      </w:pPr>
      <w:r w:rsidRPr="004E2904">
        <w:rPr>
          <w:rStyle w:val="12"/>
          <w:color w:val="auto"/>
          <w:sz w:val="28"/>
          <w:szCs w:val="28"/>
          <w:lang w:eastAsia="ar-SA"/>
        </w:rPr>
        <w:t xml:space="preserve">Отведение поверхностных стоков с территории </w:t>
      </w:r>
      <w:r>
        <w:rPr>
          <w:rStyle w:val="12"/>
          <w:color w:val="auto"/>
          <w:sz w:val="28"/>
          <w:szCs w:val="28"/>
          <w:lang w:eastAsia="ar-SA"/>
        </w:rPr>
        <w:t xml:space="preserve">проектирования </w:t>
      </w:r>
      <w:r w:rsidRPr="004E2904">
        <w:rPr>
          <w:rStyle w:val="12"/>
          <w:color w:val="auto"/>
          <w:sz w:val="28"/>
          <w:szCs w:val="28"/>
          <w:lang w:eastAsia="ar-SA"/>
        </w:rPr>
        <w:t xml:space="preserve">предусматривается по </w:t>
      </w:r>
      <w:r>
        <w:rPr>
          <w:rStyle w:val="12"/>
          <w:color w:val="auto"/>
          <w:sz w:val="28"/>
          <w:szCs w:val="28"/>
          <w:lang w:eastAsia="ar-SA"/>
        </w:rPr>
        <w:t xml:space="preserve">планируемым сетям водоотведения, </w:t>
      </w:r>
      <w:r w:rsidRPr="004E2904">
        <w:rPr>
          <w:rStyle w:val="12"/>
          <w:color w:val="auto"/>
          <w:sz w:val="28"/>
          <w:szCs w:val="28"/>
          <w:lang w:eastAsia="ar-SA"/>
        </w:rPr>
        <w:t xml:space="preserve">располагающимся </w:t>
      </w:r>
      <w:r>
        <w:rPr>
          <w:rStyle w:val="12"/>
          <w:color w:val="auto"/>
          <w:sz w:val="28"/>
          <w:szCs w:val="28"/>
          <w:lang w:eastAsia="ar-SA"/>
        </w:rPr>
        <w:t>по</w:t>
      </w:r>
      <w:r w:rsidRPr="004E2904">
        <w:rPr>
          <w:rStyle w:val="12"/>
          <w:color w:val="auto"/>
          <w:sz w:val="28"/>
          <w:szCs w:val="28"/>
          <w:lang w:eastAsia="ar-SA"/>
        </w:rPr>
        <w:t xml:space="preserve"> </w:t>
      </w:r>
      <w:r>
        <w:rPr>
          <w:rStyle w:val="12"/>
          <w:color w:val="auto"/>
          <w:sz w:val="28"/>
          <w:szCs w:val="28"/>
          <w:lang w:eastAsia="ar-SA"/>
        </w:rPr>
        <w:t>обе</w:t>
      </w:r>
      <w:r w:rsidRPr="004E2904">
        <w:rPr>
          <w:rStyle w:val="12"/>
          <w:color w:val="auto"/>
          <w:sz w:val="28"/>
          <w:szCs w:val="28"/>
          <w:lang w:eastAsia="ar-SA"/>
        </w:rPr>
        <w:t xml:space="preserve"> стороны проезжей части.</w:t>
      </w:r>
    </w:p>
    <w:p w:rsidR="004F6BE9" w:rsidRDefault="004F6BE9" w:rsidP="004F6BE9">
      <w:pPr>
        <w:pStyle w:val="afd"/>
        <w:tabs>
          <w:tab w:val="left" w:pos="1134"/>
        </w:tabs>
        <w:spacing w:line="360" w:lineRule="auto"/>
        <w:rPr>
          <w:rStyle w:val="12"/>
          <w:color w:val="auto"/>
          <w:sz w:val="28"/>
          <w:szCs w:val="28"/>
          <w:lang w:eastAsia="ar-SA"/>
        </w:rPr>
      </w:pPr>
      <w:r w:rsidRPr="004F6BE9">
        <w:rPr>
          <w:rStyle w:val="12"/>
          <w:color w:val="auto"/>
          <w:sz w:val="28"/>
          <w:szCs w:val="28"/>
          <w:lang w:eastAsia="ar-SA"/>
        </w:rPr>
        <w:t>Для водоотведения поверхностных стоков с рассматриваемой территории</w:t>
      </w:r>
      <w:r>
        <w:rPr>
          <w:rStyle w:val="12"/>
          <w:color w:val="auto"/>
          <w:sz w:val="28"/>
          <w:szCs w:val="28"/>
          <w:lang w:eastAsia="ar-SA"/>
        </w:rPr>
        <w:t xml:space="preserve"> </w:t>
      </w:r>
      <w:r w:rsidRPr="004F6BE9">
        <w:rPr>
          <w:rStyle w:val="12"/>
          <w:color w:val="auto"/>
          <w:sz w:val="28"/>
          <w:szCs w:val="28"/>
          <w:lang w:eastAsia="ar-SA"/>
        </w:rPr>
        <w:t>в соответствии с п.12.11 СП</w:t>
      </w:r>
      <w:r w:rsidR="007C27FB">
        <w:rPr>
          <w:rStyle w:val="12"/>
          <w:color w:val="auto"/>
          <w:sz w:val="28"/>
          <w:szCs w:val="28"/>
          <w:lang w:eastAsia="ar-SA"/>
        </w:rPr>
        <w:t xml:space="preserve"> </w:t>
      </w:r>
      <w:r w:rsidRPr="004F6BE9">
        <w:rPr>
          <w:rStyle w:val="12"/>
          <w:color w:val="auto"/>
          <w:sz w:val="28"/>
          <w:szCs w:val="28"/>
          <w:lang w:eastAsia="ar-SA"/>
        </w:rPr>
        <w:t>42.</w:t>
      </w:r>
      <w:r>
        <w:rPr>
          <w:rStyle w:val="12"/>
          <w:color w:val="auto"/>
          <w:sz w:val="28"/>
          <w:szCs w:val="28"/>
          <w:lang w:eastAsia="ar-SA"/>
        </w:rPr>
        <w:t xml:space="preserve">13330.2016 «Градостроительство. </w:t>
      </w:r>
      <w:r w:rsidRPr="004F6BE9">
        <w:rPr>
          <w:rStyle w:val="12"/>
          <w:color w:val="auto"/>
          <w:sz w:val="28"/>
          <w:szCs w:val="28"/>
          <w:lang w:eastAsia="ar-SA"/>
        </w:rPr>
        <w:t>Планировка и застройка городских и сельских поселений, Ак</w:t>
      </w:r>
      <w:r>
        <w:rPr>
          <w:rStyle w:val="12"/>
          <w:color w:val="auto"/>
          <w:sz w:val="28"/>
          <w:szCs w:val="28"/>
          <w:lang w:eastAsia="ar-SA"/>
        </w:rPr>
        <w:t xml:space="preserve">туализированная редакция </w:t>
      </w:r>
      <w:r w:rsidRPr="004F6BE9">
        <w:rPr>
          <w:rStyle w:val="12"/>
          <w:color w:val="auto"/>
          <w:sz w:val="28"/>
          <w:szCs w:val="28"/>
          <w:lang w:eastAsia="ar-SA"/>
        </w:rPr>
        <w:t>СНиП 2.07.01-89*» для районов малоэтажного с</w:t>
      </w:r>
      <w:r>
        <w:rPr>
          <w:rStyle w:val="12"/>
          <w:color w:val="auto"/>
          <w:sz w:val="28"/>
          <w:szCs w:val="28"/>
          <w:lang w:eastAsia="ar-SA"/>
        </w:rPr>
        <w:t xml:space="preserve">троительства, предусматривается </w:t>
      </w:r>
      <w:r w:rsidRPr="004F6BE9">
        <w:rPr>
          <w:rStyle w:val="12"/>
          <w:color w:val="auto"/>
          <w:sz w:val="28"/>
          <w:szCs w:val="28"/>
          <w:lang w:eastAsia="ar-SA"/>
        </w:rPr>
        <w:t>организация дождевой канализации открытого и за</w:t>
      </w:r>
      <w:r>
        <w:rPr>
          <w:rStyle w:val="12"/>
          <w:color w:val="auto"/>
          <w:sz w:val="28"/>
          <w:szCs w:val="28"/>
          <w:lang w:eastAsia="ar-SA"/>
        </w:rPr>
        <w:t xml:space="preserve">крытого типа. Открытая дождевая </w:t>
      </w:r>
      <w:r w:rsidRPr="004F6BE9">
        <w:rPr>
          <w:rStyle w:val="12"/>
          <w:color w:val="auto"/>
          <w:sz w:val="28"/>
          <w:szCs w:val="28"/>
          <w:lang w:eastAsia="ar-SA"/>
        </w:rPr>
        <w:t>канализация состоит из дренажных канав разного размера с естественной одеждо</w:t>
      </w:r>
      <w:r>
        <w:rPr>
          <w:rStyle w:val="12"/>
          <w:color w:val="auto"/>
          <w:sz w:val="28"/>
          <w:szCs w:val="28"/>
          <w:lang w:eastAsia="ar-SA"/>
        </w:rPr>
        <w:t xml:space="preserve">й. </w:t>
      </w:r>
      <w:r w:rsidRPr="004F6BE9">
        <w:rPr>
          <w:rStyle w:val="12"/>
          <w:color w:val="auto"/>
          <w:sz w:val="28"/>
          <w:szCs w:val="28"/>
          <w:lang w:eastAsia="ar-SA"/>
        </w:rPr>
        <w:t>Закрытая система дождевой канализации предусматри</w:t>
      </w:r>
      <w:r>
        <w:rPr>
          <w:rStyle w:val="12"/>
          <w:color w:val="auto"/>
          <w:sz w:val="28"/>
          <w:szCs w:val="28"/>
          <w:lang w:eastAsia="ar-SA"/>
        </w:rPr>
        <w:t xml:space="preserve">вается только в тех местах, где </w:t>
      </w:r>
      <w:r w:rsidRPr="004F6BE9">
        <w:rPr>
          <w:rStyle w:val="12"/>
          <w:color w:val="auto"/>
          <w:sz w:val="28"/>
          <w:szCs w:val="28"/>
          <w:lang w:eastAsia="ar-SA"/>
        </w:rPr>
        <w:t>устройству канав мешает окружающая существующая заст</w:t>
      </w:r>
      <w:r>
        <w:rPr>
          <w:rStyle w:val="12"/>
          <w:color w:val="auto"/>
          <w:sz w:val="28"/>
          <w:szCs w:val="28"/>
          <w:lang w:eastAsia="ar-SA"/>
        </w:rPr>
        <w:t xml:space="preserve">ройка – для перепуска канав под </w:t>
      </w:r>
      <w:r w:rsidRPr="004F6BE9">
        <w:rPr>
          <w:rStyle w:val="12"/>
          <w:color w:val="auto"/>
          <w:sz w:val="28"/>
          <w:szCs w:val="28"/>
          <w:lang w:eastAsia="ar-SA"/>
        </w:rPr>
        <w:t>проезжей частью предусмотрены дорожные ж.б. трубы диаметром 0,5 м</w:t>
      </w:r>
    </w:p>
    <w:p w:rsidR="003044A5" w:rsidRDefault="00461B68" w:rsidP="003044A5">
      <w:pPr>
        <w:pStyle w:val="afd"/>
        <w:tabs>
          <w:tab w:val="left" w:pos="1134"/>
        </w:tabs>
        <w:spacing w:line="360" w:lineRule="auto"/>
        <w:rPr>
          <w:rStyle w:val="12"/>
          <w:color w:val="auto"/>
          <w:sz w:val="28"/>
          <w:szCs w:val="28"/>
          <w:lang w:eastAsia="ar-SA"/>
        </w:rPr>
      </w:pPr>
      <w:r w:rsidRPr="00461B68">
        <w:rPr>
          <w:rStyle w:val="12"/>
          <w:color w:val="auto"/>
          <w:sz w:val="28"/>
          <w:szCs w:val="28"/>
          <w:lang w:eastAsia="ar-SA"/>
        </w:rPr>
        <w:t>Для очистки ливневых, поверхностных, талых и аналогичных вод предусмотрено размещение комбинированных фильтр-патронов</w:t>
      </w:r>
      <w:r w:rsidR="004F6BE9">
        <w:rPr>
          <w:rStyle w:val="12"/>
          <w:color w:val="auto"/>
          <w:sz w:val="28"/>
          <w:szCs w:val="28"/>
          <w:lang w:eastAsia="ar-SA"/>
        </w:rPr>
        <w:t xml:space="preserve"> в колодцах. </w:t>
      </w:r>
      <w:r w:rsidRPr="00461B68">
        <w:rPr>
          <w:rStyle w:val="12"/>
          <w:color w:val="auto"/>
          <w:sz w:val="28"/>
          <w:szCs w:val="28"/>
          <w:lang w:eastAsia="ar-SA"/>
        </w:rPr>
        <w:t xml:space="preserve">Очищенные стоки предлагается отводить в </w:t>
      </w:r>
      <w:r>
        <w:rPr>
          <w:rStyle w:val="12"/>
          <w:color w:val="auto"/>
          <w:sz w:val="28"/>
          <w:szCs w:val="28"/>
          <w:lang w:eastAsia="ar-SA"/>
        </w:rPr>
        <w:t xml:space="preserve">существующую </w:t>
      </w:r>
      <w:r w:rsidRPr="00461B68">
        <w:rPr>
          <w:rStyle w:val="12"/>
          <w:color w:val="auto"/>
          <w:sz w:val="28"/>
          <w:szCs w:val="28"/>
          <w:lang w:eastAsia="ar-SA"/>
        </w:rPr>
        <w:t xml:space="preserve">канаву в </w:t>
      </w:r>
      <w:r>
        <w:rPr>
          <w:rStyle w:val="12"/>
          <w:color w:val="auto"/>
          <w:sz w:val="28"/>
          <w:szCs w:val="28"/>
          <w:lang w:eastAsia="ar-SA"/>
        </w:rPr>
        <w:t>юго-восточной</w:t>
      </w:r>
      <w:r w:rsidRPr="00461B68">
        <w:rPr>
          <w:rStyle w:val="12"/>
          <w:color w:val="auto"/>
          <w:sz w:val="28"/>
          <w:szCs w:val="28"/>
          <w:lang w:eastAsia="ar-SA"/>
        </w:rPr>
        <w:t xml:space="preserve"> части территории</w:t>
      </w:r>
      <w:r w:rsidR="004B1B12">
        <w:rPr>
          <w:rStyle w:val="12"/>
          <w:color w:val="auto"/>
          <w:sz w:val="28"/>
          <w:szCs w:val="28"/>
          <w:lang w:eastAsia="ar-SA"/>
        </w:rPr>
        <w:t>.</w:t>
      </w:r>
      <w:r w:rsidRPr="00461B68">
        <w:rPr>
          <w:rStyle w:val="12"/>
          <w:color w:val="auto"/>
          <w:sz w:val="28"/>
          <w:szCs w:val="28"/>
          <w:lang w:eastAsia="ar-SA"/>
        </w:rPr>
        <w:t xml:space="preserve"> </w:t>
      </w:r>
    </w:p>
    <w:p w:rsidR="003044A5" w:rsidRDefault="003044A5" w:rsidP="009F44A0">
      <w:pPr>
        <w:pStyle w:val="afd"/>
        <w:tabs>
          <w:tab w:val="left" w:pos="1134"/>
        </w:tabs>
        <w:spacing w:line="360" w:lineRule="auto"/>
        <w:ind w:left="0" w:right="0"/>
        <w:rPr>
          <w:rStyle w:val="12"/>
          <w:color w:val="auto"/>
          <w:sz w:val="28"/>
          <w:szCs w:val="28"/>
          <w:lang w:eastAsia="ar-SA"/>
        </w:rPr>
      </w:pPr>
      <w:r w:rsidRPr="003044A5">
        <w:rPr>
          <w:rStyle w:val="12"/>
          <w:color w:val="auto"/>
          <w:sz w:val="28"/>
          <w:szCs w:val="28"/>
          <w:lang w:eastAsia="ar-SA"/>
        </w:rPr>
        <w:t>Дренажная система выполнена в увязке с существующей вертикальной план</w:t>
      </w:r>
      <w:r>
        <w:rPr>
          <w:rStyle w:val="12"/>
          <w:color w:val="auto"/>
          <w:sz w:val="28"/>
          <w:szCs w:val="28"/>
          <w:lang w:eastAsia="ar-SA"/>
        </w:rPr>
        <w:t xml:space="preserve">ировкой </w:t>
      </w:r>
      <w:r w:rsidRPr="003044A5">
        <w:rPr>
          <w:rStyle w:val="12"/>
          <w:color w:val="auto"/>
          <w:sz w:val="28"/>
          <w:szCs w:val="28"/>
          <w:lang w:eastAsia="ar-SA"/>
        </w:rPr>
        <w:t xml:space="preserve">территории проектирования. Наименьшее значение </w:t>
      </w:r>
      <w:r>
        <w:rPr>
          <w:rStyle w:val="12"/>
          <w:color w:val="auto"/>
          <w:sz w:val="28"/>
          <w:szCs w:val="28"/>
          <w:lang w:eastAsia="ar-SA"/>
        </w:rPr>
        <w:t xml:space="preserve">продольных уклонов по дренажным </w:t>
      </w:r>
      <w:r w:rsidRPr="003044A5">
        <w:rPr>
          <w:rStyle w:val="12"/>
          <w:color w:val="auto"/>
          <w:sz w:val="28"/>
          <w:szCs w:val="28"/>
          <w:lang w:eastAsia="ar-SA"/>
        </w:rPr>
        <w:t xml:space="preserve">канавам составляет </w:t>
      </w:r>
      <w:r>
        <w:rPr>
          <w:rStyle w:val="12"/>
          <w:color w:val="auto"/>
          <w:sz w:val="28"/>
          <w:szCs w:val="28"/>
          <w:lang w:eastAsia="ar-SA"/>
        </w:rPr>
        <w:t xml:space="preserve">1 </w:t>
      </w:r>
      <w:r w:rsidRPr="003044A5">
        <w:rPr>
          <w:rStyle w:val="12"/>
          <w:color w:val="auto"/>
          <w:sz w:val="28"/>
          <w:szCs w:val="28"/>
          <w:lang w:eastAsia="ar-SA"/>
        </w:rPr>
        <w:t>промилле, что обеспечено с п</w:t>
      </w:r>
      <w:r>
        <w:rPr>
          <w:rStyle w:val="12"/>
          <w:color w:val="auto"/>
          <w:sz w:val="28"/>
          <w:szCs w:val="28"/>
          <w:lang w:eastAsia="ar-SA"/>
        </w:rPr>
        <w:t xml:space="preserve">омощью организации вертикальной </w:t>
      </w:r>
      <w:r w:rsidRPr="003044A5">
        <w:rPr>
          <w:rStyle w:val="12"/>
          <w:color w:val="auto"/>
          <w:sz w:val="28"/>
          <w:szCs w:val="28"/>
          <w:lang w:eastAsia="ar-SA"/>
        </w:rPr>
        <w:t>планировки территории проектирования. Поперечный п</w:t>
      </w:r>
      <w:r>
        <w:rPr>
          <w:rStyle w:val="12"/>
          <w:color w:val="auto"/>
          <w:sz w:val="28"/>
          <w:szCs w:val="28"/>
          <w:lang w:eastAsia="ar-SA"/>
        </w:rPr>
        <w:t xml:space="preserve">рофиль дороги на данном участке </w:t>
      </w:r>
      <w:r w:rsidRPr="003044A5">
        <w:rPr>
          <w:rStyle w:val="12"/>
          <w:color w:val="auto"/>
          <w:sz w:val="28"/>
          <w:szCs w:val="28"/>
          <w:lang w:eastAsia="ar-SA"/>
        </w:rPr>
        <w:t>односкатный в сторону дренажной канавы.</w:t>
      </w:r>
    </w:p>
    <w:p w:rsidR="00521D4E" w:rsidRPr="008E3A6B" w:rsidRDefault="00521D4E" w:rsidP="008E3A6B">
      <w:pPr>
        <w:pStyle w:val="2"/>
        <w:spacing w:before="0" w:after="120" w:line="360" w:lineRule="auto"/>
        <w:jc w:val="center"/>
        <w:rPr>
          <w:rFonts w:ascii="Times New Roman" w:eastAsia="Times New Roman" w:hAnsi="Times New Roman" w:cs="Times New Roman"/>
          <w:b/>
          <w:color w:val="auto"/>
          <w:sz w:val="28"/>
          <w:szCs w:val="24"/>
          <w:lang w:eastAsia="ru-RU"/>
        </w:rPr>
      </w:pPr>
      <w:bookmarkStart w:id="8" w:name="_Toc88564627"/>
      <w:r w:rsidRPr="008E3A6B">
        <w:rPr>
          <w:rFonts w:ascii="Times New Roman" w:eastAsia="Times New Roman" w:hAnsi="Times New Roman" w:cs="Times New Roman"/>
          <w:b/>
          <w:color w:val="auto"/>
          <w:sz w:val="28"/>
          <w:szCs w:val="24"/>
          <w:lang w:eastAsia="ru-RU"/>
        </w:rPr>
        <w:t>2.3. Обоснование определения границы зон планируемого размещения линейных объектов</w:t>
      </w:r>
      <w:bookmarkEnd w:id="8"/>
    </w:p>
    <w:p w:rsidR="00983DA5" w:rsidRPr="006E5995" w:rsidRDefault="00983DA5" w:rsidP="006E5995">
      <w:pPr>
        <w:tabs>
          <w:tab w:val="left" w:pos="8931"/>
          <w:tab w:val="left" w:pos="9639"/>
          <w:tab w:val="right" w:leader="dot" w:pos="9690"/>
        </w:tabs>
        <w:spacing w:after="0" w:line="360" w:lineRule="auto"/>
        <w:ind w:firstLine="709"/>
        <w:contextualSpacing/>
        <w:jc w:val="both"/>
        <w:rPr>
          <w:rFonts w:ascii="Times New Roman" w:hAnsi="Times New Roman"/>
          <w:color w:val="000000" w:themeColor="text1"/>
          <w:sz w:val="28"/>
          <w:szCs w:val="28"/>
        </w:rPr>
      </w:pPr>
      <w:r w:rsidRPr="006E5995">
        <w:rPr>
          <w:rFonts w:ascii="Times New Roman" w:hAnsi="Times New Roman"/>
          <w:color w:val="000000" w:themeColor="text1"/>
          <w:sz w:val="28"/>
          <w:szCs w:val="28"/>
        </w:rPr>
        <w:t>Границы зоны планируемого размещения линейного объекта определены с учетом:</w:t>
      </w:r>
    </w:p>
    <w:p w:rsidR="00983DA5" w:rsidRPr="006E5995" w:rsidRDefault="00983DA5" w:rsidP="006E5995">
      <w:pPr>
        <w:tabs>
          <w:tab w:val="left" w:pos="8931"/>
          <w:tab w:val="left" w:pos="9639"/>
          <w:tab w:val="right" w:leader="dot" w:pos="9690"/>
        </w:tabs>
        <w:spacing w:after="0" w:line="360" w:lineRule="auto"/>
        <w:ind w:firstLine="709"/>
        <w:contextualSpacing/>
        <w:jc w:val="both"/>
        <w:rPr>
          <w:rFonts w:ascii="Times New Roman" w:hAnsi="Times New Roman"/>
          <w:color w:val="000000" w:themeColor="text1"/>
          <w:sz w:val="28"/>
          <w:szCs w:val="28"/>
        </w:rPr>
      </w:pPr>
      <w:r w:rsidRPr="006E5995">
        <w:rPr>
          <w:rFonts w:ascii="Times New Roman" w:hAnsi="Times New Roman"/>
          <w:color w:val="000000" w:themeColor="text1"/>
          <w:sz w:val="28"/>
          <w:szCs w:val="28"/>
        </w:rPr>
        <w:t>1. Результатов инженерно-геодезических, инженерно-геологических, инженерно-экологических изысканий, инженерно-гидрометеорологических изысканий;</w:t>
      </w:r>
    </w:p>
    <w:p w:rsidR="00983DA5" w:rsidRPr="006E5995" w:rsidRDefault="00983DA5" w:rsidP="006E5995">
      <w:pPr>
        <w:tabs>
          <w:tab w:val="left" w:pos="8931"/>
          <w:tab w:val="left" w:pos="9639"/>
          <w:tab w:val="right" w:leader="dot" w:pos="9690"/>
        </w:tabs>
        <w:spacing w:after="0" w:line="360" w:lineRule="auto"/>
        <w:ind w:firstLine="709"/>
        <w:contextualSpacing/>
        <w:jc w:val="both"/>
        <w:rPr>
          <w:rFonts w:ascii="Times New Roman" w:hAnsi="Times New Roman"/>
          <w:color w:val="000000" w:themeColor="text1"/>
          <w:sz w:val="28"/>
          <w:szCs w:val="28"/>
        </w:rPr>
      </w:pPr>
      <w:r w:rsidRPr="006E5995">
        <w:rPr>
          <w:rFonts w:ascii="Times New Roman" w:hAnsi="Times New Roman"/>
          <w:color w:val="000000" w:themeColor="text1"/>
          <w:sz w:val="28"/>
          <w:szCs w:val="28"/>
        </w:rPr>
        <w:t>2. Существующего положения автомобильной дороги, а также размещения элементов земельного полотна;</w:t>
      </w:r>
    </w:p>
    <w:p w:rsidR="00983DA5" w:rsidRPr="006E5995" w:rsidRDefault="00983DA5" w:rsidP="006E5995">
      <w:pPr>
        <w:tabs>
          <w:tab w:val="left" w:pos="8931"/>
          <w:tab w:val="left" w:pos="9639"/>
          <w:tab w:val="right" w:leader="dot" w:pos="9690"/>
        </w:tabs>
        <w:spacing w:after="0" w:line="360" w:lineRule="auto"/>
        <w:ind w:firstLine="709"/>
        <w:contextualSpacing/>
        <w:jc w:val="both"/>
        <w:rPr>
          <w:rFonts w:ascii="Times New Roman" w:hAnsi="Times New Roman"/>
          <w:color w:val="000000" w:themeColor="text1"/>
          <w:sz w:val="28"/>
          <w:szCs w:val="28"/>
        </w:rPr>
      </w:pPr>
      <w:r w:rsidRPr="006E5995">
        <w:rPr>
          <w:rFonts w:ascii="Times New Roman" w:hAnsi="Times New Roman"/>
          <w:color w:val="000000" w:themeColor="text1"/>
          <w:sz w:val="28"/>
          <w:szCs w:val="28"/>
        </w:rPr>
        <w:t>3. Переустройства, выноса и защиты инженерных коммуникаций;</w:t>
      </w:r>
    </w:p>
    <w:p w:rsidR="00983DA5" w:rsidRPr="006E5995" w:rsidRDefault="00983DA5" w:rsidP="006E5995">
      <w:pPr>
        <w:tabs>
          <w:tab w:val="left" w:pos="8931"/>
          <w:tab w:val="left" w:pos="9639"/>
          <w:tab w:val="right" w:leader="dot" w:pos="9690"/>
        </w:tabs>
        <w:spacing w:after="0" w:line="360" w:lineRule="auto"/>
        <w:ind w:firstLine="709"/>
        <w:contextualSpacing/>
        <w:jc w:val="both"/>
        <w:rPr>
          <w:rFonts w:ascii="Times New Roman" w:hAnsi="Times New Roman"/>
          <w:color w:val="000000" w:themeColor="text1"/>
          <w:sz w:val="28"/>
          <w:szCs w:val="28"/>
        </w:rPr>
      </w:pPr>
      <w:r w:rsidRPr="006E5995">
        <w:rPr>
          <w:rFonts w:ascii="Times New Roman" w:hAnsi="Times New Roman"/>
          <w:color w:val="000000" w:themeColor="text1"/>
          <w:sz w:val="28"/>
          <w:szCs w:val="28"/>
        </w:rPr>
        <w:t>4. Безопасности движения, обеспечения доступности к инженерным коммуникациям, минимизации изъятия земельных участков, находящихся в собственности.</w:t>
      </w:r>
    </w:p>
    <w:p w:rsidR="00763609" w:rsidRPr="006E5995" w:rsidRDefault="00763609" w:rsidP="006E5995">
      <w:pPr>
        <w:tabs>
          <w:tab w:val="left" w:pos="8931"/>
          <w:tab w:val="left" w:pos="9639"/>
          <w:tab w:val="right" w:leader="dot" w:pos="9690"/>
        </w:tabs>
        <w:spacing w:after="0" w:line="360" w:lineRule="auto"/>
        <w:ind w:firstLine="709"/>
        <w:contextualSpacing/>
        <w:jc w:val="both"/>
        <w:rPr>
          <w:rFonts w:ascii="Times New Roman" w:hAnsi="Times New Roman"/>
          <w:color w:val="000000" w:themeColor="text1"/>
          <w:sz w:val="28"/>
          <w:szCs w:val="28"/>
        </w:rPr>
      </w:pPr>
      <w:r w:rsidRPr="006E5995">
        <w:rPr>
          <w:rFonts w:ascii="Times New Roman" w:hAnsi="Times New Roman"/>
          <w:color w:val="000000" w:themeColor="text1"/>
          <w:sz w:val="28"/>
          <w:szCs w:val="28"/>
        </w:rPr>
        <w:t xml:space="preserve">Размер зоны планируемого размещения участка определен с учетом размещения всех элементов земляного полотна. </w:t>
      </w:r>
    </w:p>
    <w:p w:rsidR="00741509" w:rsidRPr="006E5995" w:rsidRDefault="00741509" w:rsidP="006E5995">
      <w:pPr>
        <w:tabs>
          <w:tab w:val="left" w:pos="8931"/>
          <w:tab w:val="left" w:pos="9639"/>
          <w:tab w:val="right" w:leader="dot" w:pos="9690"/>
        </w:tabs>
        <w:spacing w:after="0" w:line="360" w:lineRule="auto"/>
        <w:ind w:firstLine="709"/>
        <w:contextualSpacing/>
        <w:jc w:val="both"/>
        <w:rPr>
          <w:rFonts w:ascii="Times New Roman" w:hAnsi="Times New Roman"/>
          <w:color w:val="000000" w:themeColor="text1"/>
          <w:sz w:val="28"/>
          <w:szCs w:val="28"/>
        </w:rPr>
      </w:pPr>
      <w:r w:rsidRPr="006E5995">
        <w:rPr>
          <w:rFonts w:ascii="Times New Roman" w:hAnsi="Times New Roman"/>
          <w:color w:val="000000" w:themeColor="text1"/>
          <w:sz w:val="28"/>
          <w:szCs w:val="28"/>
        </w:rPr>
        <w:t>Границы зоны планируемого размещения линейного объекта определены с учетом следующих документов:</w:t>
      </w:r>
    </w:p>
    <w:p w:rsidR="00741509" w:rsidRPr="006E5995" w:rsidRDefault="00741509" w:rsidP="006E5995">
      <w:pPr>
        <w:tabs>
          <w:tab w:val="left" w:pos="8931"/>
          <w:tab w:val="left" w:pos="9639"/>
          <w:tab w:val="right" w:leader="dot" w:pos="9690"/>
        </w:tabs>
        <w:spacing w:after="0" w:line="360" w:lineRule="auto"/>
        <w:ind w:firstLine="709"/>
        <w:contextualSpacing/>
        <w:jc w:val="both"/>
        <w:rPr>
          <w:rFonts w:ascii="Times New Roman" w:hAnsi="Times New Roman"/>
          <w:color w:val="000000" w:themeColor="text1"/>
          <w:sz w:val="28"/>
          <w:szCs w:val="28"/>
        </w:rPr>
      </w:pPr>
      <w:r w:rsidRPr="006E5995">
        <w:rPr>
          <w:rFonts w:ascii="Times New Roman" w:hAnsi="Times New Roman"/>
          <w:color w:val="000000" w:themeColor="text1"/>
          <w:sz w:val="28"/>
          <w:szCs w:val="28"/>
        </w:rPr>
        <w:t>- местных нормативов градостроительного проектирования, утвержденных постановлением Правительства Ленинградской области от 04.12.2017 № 525 (далее – МНГП ЛО);</w:t>
      </w:r>
    </w:p>
    <w:p w:rsidR="00FC1B98" w:rsidRPr="006E5995" w:rsidRDefault="00741509" w:rsidP="006E5995">
      <w:pPr>
        <w:tabs>
          <w:tab w:val="left" w:pos="8931"/>
          <w:tab w:val="left" w:pos="9639"/>
          <w:tab w:val="right" w:leader="dot" w:pos="9690"/>
        </w:tabs>
        <w:spacing w:after="0" w:line="360" w:lineRule="auto"/>
        <w:ind w:firstLine="709"/>
        <w:contextualSpacing/>
        <w:jc w:val="both"/>
        <w:rPr>
          <w:rFonts w:ascii="Times New Roman" w:hAnsi="Times New Roman"/>
          <w:color w:val="000000" w:themeColor="text1"/>
          <w:sz w:val="28"/>
          <w:szCs w:val="28"/>
        </w:rPr>
      </w:pPr>
      <w:r w:rsidRPr="006E5995">
        <w:rPr>
          <w:rFonts w:ascii="Times New Roman" w:hAnsi="Times New Roman"/>
          <w:color w:val="000000" w:themeColor="text1"/>
          <w:sz w:val="28"/>
          <w:szCs w:val="28"/>
        </w:rPr>
        <w:t xml:space="preserve">- </w:t>
      </w:r>
      <w:r w:rsidR="00521D4E" w:rsidRPr="006E5995">
        <w:rPr>
          <w:rFonts w:ascii="Times New Roman" w:hAnsi="Times New Roman"/>
          <w:color w:val="000000" w:themeColor="text1"/>
          <w:sz w:val="28"/>
          <w:szCs w:val="28"/>
        </w:rPr>
        <w:t>СП 42.13330.2016. «СНиП 2.07.01-89*. Градостроительство. Планировка и застройка городских и сельских поселений»</w:t>
      </w:r>
      <w:r w:rsidRPr="006E5995">
        <w:rPr>
          <w:rFonts w:ascii="Times New Roman" w:hAnsi="Times New Roman"/>
          <w:color w:val="000000" w:themeColor="text1"/>
          <w:sz w:val="28"/>
          <w:szCs w:val="28"/>
        </w:rPr>
        <w:t>.</w:t>
      </w:r>
    </w:p>
    <w:p w:rsidR="00FC1B98" w:rsidRPr="00833F3D" w:rsidRDefault="0096773D" w:rsidP="006E5995">
      <w:pPr>
        <w:pStyle w:val="1"/>
        <w:spacing w:before="0" w:line="360" w:lineRule="auto"/>
        <w:ind w:firstLine="709"/>
        <w:jc w:val="center"/>
        <w:rPr>
          <w:rFonts w:ascii="Times New Roman" w:eastAsia="Times New Roman" w:hAnsi="Times New Roman" w:cs="Times New Roman"/>
          <w:b/>
          <w:color w:val="auto"/>
          <w:sz w:val="28"/>
          <w:szCs w:val="28"/>
          <w:lang w:eastAsia="ru-RU"/>
        </w:rPr>
      </w:pPr>
      <w:hyperlink w:anchor="_Toc43474455" w:history="1">
        <w:r w:rsidR="006B75AE" w:rsidRPr="00833F3D">
          <w:rPr>
            <w:rFonts w:ascii="Times New Roman" w:eastAsia="Times New Roman" w:hAnsi="Times New Roman" w:cs="Times New Roman"/>
            <w:b/>
            <w:color w:val="auto"/>
            <w:sz w:val="28"/>
            <w:szCs w:val="28"/>
            <w:lang w:eastAsia="ru-RU"/>
          </w:rPr>
          <w:t>3. Обоснование определения границ зон пл</w:t>
        </w:r>
        <w:r w:rsidR="002360A2" w:rsidRPr="00833F3D">
          <w:rPr>
            <w:rFonts w:ascii="Times New Roman" w:eastAsia="Times New Roman" w:hAnsi="Times New Roman" w:cs="Times New Roman"/>
            <w:b/>
            <w:color w:val="auto"/>
            <w:sz w:val="28"/>
            <w:szCs w:val="28"/>
            <w:lang w:eastAsia="ru-RU"/>
          </w:rPr>
          <w:t xml:space="preserve">анируемого размещения линейных </w:t>
        </w:r>
        <w:r w:rsidR="006B75AE" w:rsidRPr="00833F3D">
          <w:rPr>
            <w:rFonts w:ascii="Times New Roman" w:eastAsia="Times New Roman" w:hAnsi="Times New Roman" w:cs="Times New Roman"/>
            <w:b/>
            <w:color w:val="auto"/>
            <w:sz w:val="28"/>
            <w:szCs w:val="28"/>
            <w:lang w:eastAsia="ru-RU"/>
          </w:rPr>
          <w:t>объектов, подлежащих реконструкции в связи с изменением их мест</w:t>
        </w:r>
        <w:r w:rsidR="002360A2" w:rsidRPr="00833F3D">
          <w:rPr>
            <w:rFonts w:ascii="Times New Roman" w:eastAsia="Times New Roman" w:hAnsi="Times New Roman" w:cs="Times New Roman"/>
            <w:b/>
            <w:color w:val="auto"/>
            <w:sz w:val="28"/>
            <w:szCs w:val="28"/>
            <w:lang w:eastAsia="ru-RU"/>
          </w:rPr>
          <w:t>о</w:t>
        </w:r>
        <w:r w:rsidR="006B75AE" w:rsidRPr="00833F3D">
          <w:rPr>
            <w:rFonts w:ascii="Times New Roman" w:eastAsia="Times New Roman" w:hAnsi="Times New Roman" w:cs="Times New Roman"/>
            <w:b/>
            <w:color w:val="auto"/>
            <w:sz w:val="28"/>
            <w:szCs w:val="28"/>
            <w:lang w:eastAsia="ru-RU"/>
          </w:rPr>
          <w:t>положения</w:t>
        </w:r>
      </w:hyperlink>
    </w:p>
    <w:p w:rsidR="00B4412B" w:rsidRPr="00B4412B" w:rsidRDefault="00B4412B" w:rsidP="00B4412B">
      <w:pPr>
        <w:tabs>
          <w:tab w:val="left" w:pos="8931"/>
          <w:tab w:val="left" w:pos="9639"/>
          <w:tab w:val="right" w:leader="dot" w:pos="9690"/>
        </w:tabs>
        <w:spacing w:after="0" w:line="360" w:lineRule="auto"/>
        <w:ind w:firstLine="709"/>
        <w:contextualSpacing/>
        <w:jc w:val="both"/>
        <w:rPr>
          <w:rFonts w:ascii="Times New Roman" w:hAnsi="Times New Roman"/>
          <w:color w:val="000000" w:themeColor="text1"/>
          <w:sz w:val="28"/>
          <w:szCs w:val="28"/>
        </w:rPr>
      </w:pPr>
      <w:r w:rsidRPr="00B4412B">
        <w:rPr>
          <w:rFonts w:ascii="Times New Roman" w:hAnsi="Times New Roman"/>
          <w:color w:val="000000" w:themeColor="text1"/>
          <w:sz w:val="28"/>
          <w:szCs w:val="28"/>
        </w:rPr>
        <w:t>Зона планируемого размещения ли</w:t>
      </w:r>
      <w:r>
        <w:rPr>
          <w:rFonts w:ascii="Times New Roman" w:hAnsi="Times New Roman"/>
          <w:color w:val="000000" w:themeColor="text1"/>
          <w:sz w:val="28"/>
          <w:szCs w:val="28"/>
        </w:rPr>
        <w:t>нейного объекта пересекает инже</w:t>
      </w:r>
      <w:r w:rsidRPr="00B4412B">
        <w:rPr>
          <w:rFonts w:ascii="Times New Roman" w:hAnsi="Times New Roman"/>
          <w:color w:val="000000" w:themeColor="text1"/>
          <w:sz w:val="28"/>
          <w:szCs w:val="28"/>
        </w:rPr>
        <w:t xml:space="preserve">нерные коммуникации: </w:t>
      </w:r>
      <w:r w:rsidRPr="00921AC4">
        <w:rPr>
          <w:rStyle w:val="12"/>
          <w:rFonts w:eastAsia="Calibri"/>
          <w:sz w:val="28"/>
          <w:szCs w:val="28"/>
        </w:rPr>
        <w:t>воздушн</w:t>
      </w:r>
      <w:r w:rsidR="00CE52A9">
        <w:rPr>
          <w:rStyle w:val="12"/>
          <w:rFonts w:eastAsia="Calibri"/>
          <w:sz w:val="28"/>
          <w:szCs w:val="28"/>
        </w:rPr>
        <w:t>ая</w:t>
      </w:r>
      <w:r w:rsidRPr="00921AC4">
        <w:rPr>
          <w:rStyle w:val="12"/>
          <w:rFonts w:eastAsia="Calibri"/>
          <w:sz w:val="28"/>
          <w:szCs w:val="28"/>
        </w:rPr>
        <w:t xml:space="preserve"> лини</w:t>
      </w:r>
      <w:r w:rsidR="00CE52A9">
        <w:rPr>
          <w:rStyle w:val="12"/>
          <w:rFonts w:eastAsia="Calibri"/>
          <w:sz w:val="28"/>
          <w:szCs w:val="28"/>
        </w:rPr>
        <w:t>я</w:t>
      </w:r>
      <w:r w:rsidRPr="00921AC4">
        <w:rPr>
          <w:rStyle w:val="12"/>
          <w:rFonts w:eastAsia="Calibri"/>
          <w:sz w:val="28"/>
          <w:szCs w:val="28"/>
        </w:rPr>
        <w:t xml:space="preserve"> электропередач 10 кВ</w:t>
      </w:r>
      <w:r>
        <w:rPr>
          <w:rFonts w:ascii="Times New Roman" w:hAnsi="Times New Roman"/>
          <w:color w:val="000000" w:themeColor="text1"/>
          <w:sz w:val="28"/>
          <w:szCs w:val="28"/>
        </w:rPr>
        <w:t>. Переустрой</w:t>
      </w:r>
      <w:r w:rsidRPr="00B4412B">
        <w:rPr>
          <w:rFonts w:ascii="Times New Roman" w:hAnsi="Times New Roman"/>
          <w:color w:val="000000" w:themeColor="text1"/>
          <w:sz w:val="28"/>
          <w:szCs w:val="28"/>
        </w:rPr>
        <w:t>ство сетей ведет к мероприятиям по вы</w:t>
      </w:r>
      <w:r>
        <w:rPr>
          <w:rFonts w:ascii="Times New Roman" w:hAnsi="Times New Roman"/>
          <w:color w:val="000000" w:themeColor="text1"/>
          <w:sz w:val="28"/>
          <w:szCs w:val="28"/>
        </w:rPr>
        <w:t>носу коммуникаций за пределы зе</w:t>
      </w:r>
      <w:r w:rsidRPr="00B4412B">
        <w:rPr>
          <w:rFonts w:ascii="Times New Roman" w:hAnsi="Times New Roman"/>
          <w:color w:val="000000" w:themeColor="text1"/>
          <w:sz w:val="28"/>
          <w:szCs w:val="28"/>
        </w:rPr>
        <w:t>мельного полотна и защиты сетей, с последующим их подключением за пределами автомобильной дороги.</w:t>
      </w:r>
    </w:p>
    <w:p w:rsidR="00B4412B" w:rsidRPr="00B4412B" w:rsidRDefault="00B4412B" w:rsidP="00B4412B">
      <w:pPr>
        <w:tabs>
          <w:tab w:val="left" w:pos="8931"/>
          <w:tab w:val="left" w:pos="9639"/>
          <w:tab w:val="right" w:leader="dot" w:pos="9690"/>
        </w:tabs>
        <w:spacing w:after="0" w:line="360" w:lineRule="auto"/>
        <w:ind w:firstLine="709"/>
        <w:contextualSpacing/>
        <w:jc w:val="both"/>
        <w:rPr>
          <w:rFonts w:ascii="Times New Roman" w:hAnsi="Times New Roman"/>
          <w:color w:val="000000" w:themeColor="text1"/>
          <w:sz w:val="28"/>
          <w:szCs w:val="28"/>
        </w:rPr>
      </w:pPr>
      <w:r w:rsidRPr="00B4412B">
        <w:rPr>
          <w:rFonts w:ascii="Times New Roman" w:hAnsi="Times New Roman"/>
          <w:color w:val="000000" w:themeColor="text1"/>
          <w:sz w:val="28"/>
          <w:szCs w:val="28"/>
        </w:rPr>
        <w:t>Для инженерн</w:t>
      </w:r>
      <w:r>
        <w:rPr>
          <w:rFonts w:ascii="Times New Roman" w:hAnsi="Times New Roman"/>
          <w:color w:val="000000" w:themeColor="text1"/>
          <w:sz w:val="28"/>
          <w:szCs w:val="28"/>
        </w:rPr>
        <w:t>ой</w:t>
      </w:r>
      <w:r w:rsidRPr="00B4412B">
        <w:rPr>
          <w:rFonts w:ascii="Times New Roman" w:hAnsi="Times New Roman"/>
          <w:color w:val="000000" w:themeColor="text1"/>
          <w:sz w:val="28"/>
          <w:szCs w:val="28"/>
        </w:rPr>
        <w:t xml:space="preserve"> сет</w:t>
      </w:r>
      <w:r>
        <w:rPr>
          <w:rFonts w:ascii="Times New Roman" w:hAnsi="Times New Roman"/>
          <w:color w:val="000000" w:themeColor="text1"/>
          <w:sz w:val="28"/>
          <w:szCs w:val="28"/>
        </w:rPr>
        <w:t xml:space="preserve">и, </w:t>
      </w:r>
      <w:r w:rsidRPr="00B4412B">
        <w:rPr>
          <w:rFonts w:ascii="Times New Roman" w:hAnsi="Times New Roman"/>
          <w:color w:val="000000" w:themeColor="text1"/>
          <w:sz w:val="28"/>
          <w:szCs w:val="28"/>
        </w:rPr>
        <w:t>переустраиваем</w:t>
      </w:r>
      <w:r>
        <w:rPr>
          <w:rFonts w:ascii="Times New Roman" w:hAnsi="Times New Roman"/>
          <w:color w:val="000000" w:themeColor="text1"/>
          <w:sz w:val="28"/>
          <w:szCs w:val="28"/>
        </w:rPr>
        <w:t>ой в рамках разработки про</w:t>
      </w:r>
      <w:r w:rsidRPr="00B4412B">
        <w:rPr>
          <w:rFonts w:ascii="Times New Roman" w:hAnsi="Times New Roman"/>
          <w:color w:val="000000" w:themeColor="text1"/>
          <w:sz w:val="28"/>
          <w:szCs w:val="28"/>
        </w:rPr>
        <w:t>екта планировки территории, установлен</w:t>
      </w:r>
      <w:r>
        <w:rPr>
          <w:rFonts w:ascii="Times New Roman" w:hAnsi="Times New Roman"/>
          <w:color w:val="000000" w:themeColor="text1"/>
          <w:sz w:val="28"/>
          <w:szCs w:val="28"/>
        </w:rPr>
        <w:t>а</w:t>
      </w:r>
      <w:r w:rsidRPr="00B4412B">
        <w:rPr>
          <w:rFonts w:ascii="Times New Roman" w:hAnsi="Times New Roman"/>
          <w:color w:val="000000" w:themeColor="text1"/>
          <w:sz w:val="28"/>
          <w:szCs w:val="28"/>
        </w:rPr>
        <w:t xml:space="preserve"> зон</w:t>
      </w:r>
      <w:r>
        <w:rPr>
          <w:rFonts w:ascii="Times New Roman" w:hAnsi="Times New Roman"/>
          <w:color w:val="000000" w:themeColor="text1"/>
          <w:sz w:val="28"/>
          <w:szCs w:val="28"/>
        </w:rPr>
        <w:t>а планируемого размеще</w:t>
      </w:r>
      <w:r w:rsidRPr="00B4412B">
        <w:rPr>
          <w:rFonts w:ascii="Times New Roman" w:hAnsi="Times New Roman"/>
          <w:color w:val="000000" w:themeColor="text1"/>
          <w:sz w:val="28"/>
          <w:szCs w:val="28"/>
        </w:rPr>
        <w:t>ния линейных объектов, подлежащих реконструкции в связи с изменением их местоположения.</w:t>
      </w:r>
    </w:p>
    <w:p w:rsidR="00E423AC" w:rsidRDefault="00B4412B" w:rsidP="00B4412B">
      <w:pPr>
        <w:tabs>
          <w:tab w:val="left" w:pos="8931"/>
          <w:tab w:val="left" w:pos="9639"/>
          <w:tab w:val="right" w:leader="dot" w:pos="9690"/>
        </w:tabs>
        <w:spacing w:after="0" w:line="360" w:lineRule="auto"/>
        <w:ind w:firstLine="709"/>
        <w:contextualSpacing/>
        <w:jc w:val="both"/>
        <w:rPr>
          <w:rFonts w:ascii="Times New Roman" w:hAnsi="Times New Roman"/>
          <w:color w:val="000000" w:themeColor="text1"/>
          <w:sz w:val="28"/>
          <w:szCs w:val="28"/>
        </w:rPr>
      </w:pPr>
      <w:r w:rsidRPr="00B4412B">
        <w:rPr>
          <w:rFonts w:ascii="Times New Roman" w:hAnsi="Times New Roman"/>
          <w:color w:val="000000" w:themeColor="text1"/>
          <w:sz w:val="28"/>
          <w:szCs w:val="28"/>
        </w:rPr>
        <w:t xml:space="preserve">В соответствии с Постановлением Правительства РФ от 24 февраля 2009 № 160 «О порядке установления </w:t>
      </w:r>
      <w:r>
        <w:rPr>
          <w:rFonts w:ascii="Times New Roman" w:hAnsi="Times New Roman"/>
          <w:color w:val="000000" w:themeColor="text1"/>
          <w:sz w:val="28"/>
          <w:szCs w:val="28"/>
        </w:rPr>
        <w:t>охранных зон объектов электросе</w:t>
      </w:r>
      <w:r w:rsidRPr="00B4412B">
        <w:rPr>
          <w:rFonts w:ascii="Times New Roman" w:hAnsi="Times New Roman"/>
          <w:color w:val="000000" w:themeColor="text1"/>
          <w:sz w:val="28"/>
          <w:szCs w:val="28"/>
        </w:rPr>
        <w:t>тевого хозяйства и особых условий использования земельных участков, расположенных в границах таких зон» (с изменениями и д</w:t>
      </w:r>
      <w:r w:rsidR="00E423AC">
        <w:rPr>
          <w:rFonts w:ascii="Times New Roman" w:hAnsi="Times New Roman"/>
          <w:color w:val="000000" w:themeColor="text1"/>
          <w:sz w:val="28"/>
          <w:szCs w:val="28"/>
        </w:rPr>
        <w:t>ополнениями), охранная зона для</w:t>
      </w:r>
      <w:r w:rsidR="00E423AC" w:rsidRPr="00E423AC">
        <w:rPr>
          <w:rFonts w:ascii="Times New Roman" w:hAnsi="Times New Roman"/>
          <w:color w:val="000000" w:themeColor="text1"/>
          <w:sz w:val="28"/>
          <w:szCs w:val="28"/>
        </w:rPr>
        <w:t xml:space="preserve"> воздушн</w:t>
      </w:r>
      <w:r w:rsidR="00E423AC">
        <w:rPr>
          <w:rFonts w:ascii="Times New Roman" w:hAnsi="Times New Roman"/>
          <w:color w:val="000000" w:themeColor="text1"/>
          <w:sz w:val="28"/>
          <w:szCs w:val="28"/>
        </w:rPr>
        <w:t>ой</w:t>
      </w:r>
      <w:r w:rsidR="00E423AC" w:rsidRPr="00E423AC">
        <w:rPr>
          <w:rFonts w:ascii="Times New Roman" w:hAnsi="Times New Roman"/>
          <w:color w:val="000000" w:themeColor="text1"/>
          <w:sz w:val="28"/>
          <w:szCs w:val="28"/>
        </w:rPr>
        <w:t xml:space="preserve"> линий электропередачи</w:t>
      </w:r>
      <w:r w:rsidR="00E423AC">
        <w:rPr>
          <w:rFonts w:ascii="Times New Roman" w:hAnsi="Times New Roman"/>
          <w:color w:val="000000" w:themeColor="text1"/>
          <w:sz w:val="28"/>
          <w:szCs w:val="28"/>
        </w:rPr>
        <w:t xml:space="preserve"> устанавливается</w:t>
      </w:r>
      <w:r w:rsidR="00E423AC" w:rsidRPr="00E423AC">
        <w:rPr>
          <w:rFonts w:ascii="Times New Roman" w:hAnsi="Times New Roman"/>
          <w:color w:val="000000" w:themeColor="text1"/>
          <w:sz w:val="28"/>
          <w:szCs w:val="28"/>
        </w:rPr>
        <w:t xml:space="preserve">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w:t>
      </w:r>
      <w:r w:rsidR="00E423AC">
        <w:rPr>
          <w:rFonts w:ascii="Times New Roman" w:hAnsi="Times New Roman"/>
          <w:color w:val="000000" w:themeColor="text1"/>
          <w:sz w:val="28"/>
          <w:szCs w:val="28"/>
        </w:rPr>
        <w:t>я.</w:t>
      </w:r>
    </w:p>
    <w:p w:rsidR="006B75AE" w:rsidRPr="006E5995" w:rsidRDefault="0096773D" w:rsidP="006E5995">
      <w:pPr>
        <w:pStyle w:val="1"/>
        <w:spacing w:before="0" w:line="360" w:lineRule="auto"/>
        <w:ind w:firstLine="709"/>
        <w:jc w:val="center"/>
        <w:rPr>
          <w:rFonts w:ascii="Times New Roman" w:eastAsia="Times New Roman" w:hAnsi="Times New Roman" w:cs="Times New Roman"/>
          <w:b/>
          <w:color w:val="auto"/>
          <w:sz w:val="28"/>
          <w:szCs w:val="28"/>
          <w:lang w:eastAsia="ru-RU"/>
        </w:rPr>
      </w:pPr>
      <w:hyperlink w:anchor="_Toc43474456" w:history="1">
        <w:r w:rsidR="006B75AE" w:rsidRPr="006E5995">
          <w:rPr>
            <w:rFonts w:ascii="Times New Roman" w:eastAsia="Times New Roman" w:hAnsi="Times New Roman" w:cs="Times New Roman"/>
            <w:b/>
            <w:color w:val="auto"/>
            <w:sz w:val="28"/>
            <w:szCs w:val="28"/>
            <w:lang w:eastAsia="ru-RU"/>
          </w:rPr>
          <w:t>4. Обоснование определения предельных параметров застройки территории в границах зон планируемого размещения объектов капитального строительства, входящих в состав линейных объектов</w:t>
        </w:r>
      </w:hyperlink>
    </w:p>
    <w:p w:rsidR="00123988" w:rsidRPr="006E5995" w:rsidRDefault="00123988" w:rsidP="006E5995">
      <w:pPr>
        <w:tabs>
          <w:tab w:val="left" w:pos="8931"/>
          <w:tab w:val="left" w:pos="9639"/>
          <w:tab w:val="right" w:leader="dot" w:pos="9690"/>
        </w:tabs>
        <w:spacing w:after="0" w:line="360" w:lineRule="auto"/>
        <w:ind w:firstLine="709"/>
        <w:contextualSpacing/>
        <w:jc w:val="both"/>
        <w:rPr>
          <w:rFonts w:ascii="Times New Roman" w:hAnsi="Times New Roman"/>
          <w:color w:val="000000" w:themeColor="text1"/>
          <w:sz w:val="28"/>
          <w:szCs w:val="28"/>
        </w:rPr>
      </w:pPr>
      <w:r w:rsidRPr="006E5995">
        <w:rPr>
          <w:rFonts w:ascii="Times New Roman" w:hAnsi="Times New Roman"/>
          <w:color w:val="000000" w:themeColor="text1"/>
          <w:sz w:val="28"/>
          <w:szCs w:val="28"/>
        </w:rPr>
        <w:t>В составе линейного объекта проектируются сети наружного освещения, водоотведения</w:t>
      </w:r>
      <w:r w:rsidR="002E21E9" w:rsidRPr="006E5995">
        <w:rPr>
          <w:rFonts w:ascii="Times New Roman" w:hAnsi="Times New Roman"/>
          <w:color w:val="000000" w:themeColor="text1"/>
          <w:sz w:val="28"/>
          <w:szCs w:val="28"/>
        </w:rPr>
        <w:t>.</w:t>
      </w:r>
    </w:p>
    <w:p w:rsidR="00123988" w:rsidRPr="006E5995" w:rsidRDefault="00123988" w:rsidP="006E5995">
      <w:pPr>
        <w:tabs>
          <w:tab w:val="left" w:pos="8931"/>
          <w:tab w:val="left" w:pos="9639"/>
          <w:tab w:val="right" w:leader="dot" w:pos="9690"/>
        </w:tabs>
        <w:spacing w:after="0" w:line="360" w:lineRule="auto"/>
        <w:ind w:firstLine="709"/>
        <w:contextualSpacing/>
        <w:jc w:val="both"/>
        <w:rPr>
          <w:rFonts w:ascii="Times New Roman" w:hAnsi="Times New Roman"/>
          <w:color w:val="000000" w:themeColor="text1"/>
          <w:sz w:val="28"/>
          <w:szCs w:val="28"/>
        </w:rPr>
      </w:pPr>
      <w:r w:rsidRPr="006E5995">
        <w:rPr>
          <w:rFonts w:ascii="Times New Roman" w:hAnsi="Times New Roman"/>
          <w:color w:val="000000" w:themeColor="text1"/>
          <w:sz w:val="28"/>
          <w:szCs w:val="28"/>
        </w:rPr>
        <w:t>В соответствии с пп. 3 ч. 4 ст. 36 Градостроительного кодекса Российской Федерации действие градостроительного регламента не распространяется на земельные участки, предназначенные для размещения линейных объектов и (или) занятые линейными объектами.</w:t>
      </w:r>
    </w:p>
    <w:p w:rsidR="00FC1B98" w:rsidRPr="006E5995" w:rsidRDefault="00123988" w:rsidP="006E5995">
      <w:pPr>
        <w:tabs>
          <w:tab w:val="left" w:pos="8931"/>
          <w:tab w:val="left" w:pos="9639"/>
          <w:tab w:val="right" w:leader="dot" w:pos="9690"/>
        </w:tabs>
        <w:spacing w:after="0" w:line="360" w:lineRule="auto"/>
        <w:ind w:firstLine="709"/>
        <w:contextualSpacing/>
        <w:jc w:val="both"/>
        <w:rPr>
          <w:rFonts w:ascii="Times New Roman" w:hAnsi="Times New Roman"/>
          <w:color w:val="000000" w:themeColor="text1"/>
          <w:sz w:val="28"/>
          <w:szCs w:val="28"/>
        </w:rPr>
      </w:pPr>
      <w:r w:rsidRPr="006E5995">
        <w:rPr>
          <w:rFonts w:ascii="Times New Roman" w:hAnsi="Times New Roman"/>
          <w:color w:val="000000" w:themeColor="text1"/>
          <w:sz w:val="28"/>
          <w:szCs w:val="28"/>
        </w:rPr>
        <w:t>Ввиду вышеизложенного, предельные параметры разрешенного строительства, реконструкции объектов капитального строительства, входящих в состав линейного объекта, в границах зон их планируемого размещения, в Положении о размещении линейных объектов проекта планировки территории не указаны.</w:t>
      </w:r>
    </w:p>
    <w:p w:rsidR="006B75AE" w:rsidRPr="006E5995" w:rsidRDefault="0096773D" w:rsidP="006E5995">
      <w:pPr>
        <w:pStyle w:val="1"/>
        <w:spacing w:before="0" w:line="360" w:lineRule="auto"/>
        <w:ind w:firstLine="709"/>
        <w:jc w:val="center"/>
        <w:rPr>
          <w:rFonts w:ascii="Times New Roman" w:eastAsia="Times New Roman" w:hAnsi="Times New Roman" w:cs="Times New Roman"/>
          <w:b/>
          <w:color w:val="000000" w:themeColor="text1"/>
          <w:sz w:val="28"/>
          <w:szCs w:val="28"/>
          <w:lang w:eastAsia="ru-RU"/>
        </w:rPr>
      </w:pPr>
      <w:hyperlink w:anchor="_Toc43474457" w:history="1">
        <w:r w:rsidR="006B75AE" w:rsidRPr="006E5995">
          <w:rPr>
            <w:rFonts w:ascii="Times New Roman" w:eastAsia="Times New Roman" w:hAnsi="Times New Roman" w:cs="Times New Roman"/>
            <w:b/>
            <w:color w:val="000000" w:themeColor="text1"/>
            <w:sz w:val="28"/>
            <w:szCs w:val="28"/>
            <w:lang w:eastAsia="ru-RU"/>
          </w:rPr>
          <w:t>5. Ведомость пересечений границ зон планируемого размещения линейного объекта (объектов) с сохраняемыми объектами капитального строительства, существующими и ст</w:t>
        </w:r>
        <w:r w:rsidR="002360A2" w:rsidRPr="006E5995">
          <w:rPr>
            <w:rFonts w:ascii="Times New Roman" w:eastAsia="Times New Roman" w:hAnsi="Times New Roman" w:cs="Times New Roman"/>
            <w:b/>
            <w:color w:val="000000" w:themeColor="text1"/>
            <w:sz w:val="28"/>
            <w:szCs w:val="28"/>
            <w:lang w:eastAsia="ru-RU"/>
          </w:rPr>
          <w:t xml:space="preserve">роящимися на момент подготовки </w:t>
        </w:r>
        <w:r w:rsidR="006B75AE" w:rsidRPr="006E5995">
          <w:rPr>
            <w:rFonts w:ascii="Times New Roman" w:eastAsia="Times New Roman" w:hAnsi="Times New Roman" w:cs="Times New Roman"/>
            <w:b/>
            <w:color w:val="000000" w:themeColor="text1"/>
            <w:sz w:val="28"/>
            <w:szCs w:val="28"/>
            <w:lang w:eastAsia="ru-RU"/>
          </w:rPr>
          <w:t>проекта планировки территории</w:t>
        </w:r>
      </w:hyperlink>
    </w:p>
    <w:p w:rsidR="002E21E9" w:rsidRPr="006E5995" w:rsidRDefault="002E21E9" w:rsidP="006E5995">
      <w:pPr>
        <w:tabs>
          <w:tab w:val="left" w:pos="8931"/>
          <w:tab w:val="left" w:pos="9639"/>
          <w:tab w:val="right" w:leader="dot" w:pos="9690"/>
        </w:tabs>
        <w:spacing w:after="0" w:line="360" w:lineRule="auto"/>
        <w:ind w:firstLine="709"/>
        <w:contextualSpacing/>
        <w:jc w:val="both"/>
        <w:rPr>
          <w:rFonts w:ascii="Times New Roman" w:hAnsi="Times New Roman"/>
          <w:color w:val="000000" w:themeColor="text1"/>
          <w:sz w:val="28"/>
          <w:szCs w:val="28"/>
        </w:rPr>
      </w:pPr>
      <w:r w:rsidRPr="006E5995">
        <w:rPr>
          <w:rFonts w:ascii="Times New Roman" w:hAnsi="Times New Roman"/>
          <w:color w:val="000000" w:themeColor="text1"/>
          <w:sz w:val="28"/>
          <w:szCs w:val="28"/>
        </w:rPr>
        <w:t>К сохраняемым объектам капитального строительства, для которых подготавливается ведомость пересечений с Объектом, относятся: здания, строения, сооружения, объекты, строительство которых не завершено, существующие и строящиеся на момент подготовки документации по планировке территории.</w:t>
      </w:r>
    </w:p>
    <w:p w:rsidR="002E21E9" w:rsidRPr="006E5995" w:rsidRDefault="002E21E9" w:rsidP="006E5995">
      <w:pPr>
        <w:tabs>
          <w:tab w:val="left" w:pos="8931"/>
          <w:tab w:val="left" w:pos="9639"/>
          <w:tab w:val="right" w:leader="dot" w:pos="9690"/>
        </w:tabs>
        <w:spacing w:after="0" w:line="360" w:lineRule="auto"/>
        <w:ind w:firstLine="709"/>
        <w:contextualSpacing/>
        <w:jc w:val="both"/>
        <w:rPr>
          <w:rFonts w:ascii="Times New Roman" w:hAnsi="Times New Roman"/>
          <w:i/>
          <w:color w:val="000000" w:themeColor="text1"/>
          <w:sz w:val="28"/>
          <w:szCs w:val="28"/>
        </w:rPr>
      </w:pPr>
      <w:r w:rsidRPr="006E5995">
        <w:rPr>
          <w:rFonts w:ascii="Times New Roman" w:hAnsi="Times New Roman"/>
          <w:i/>
          <w:color w:val="000000" w:themeColor="text1"/>
          <w:sz w:val="28"/>
          <w:szCs w:val="28"/>
        </w:rPr>
        <w:t>Сведения о существующих коммуникациях</w:t>
      </w:r>
    </w:p>
    <w:p w:rsidR="00D6709A" w:rsidRPr="006E5995" w:rsidRDefault="002E21E9" w:rsidP="002F0C5B">
      <w:pPr>
        <w:tabs>
          <w:tab w:val="left" w:pos="8931"/>
          <w:tab w:val="left" w:pos="9639"/>
          <w:tab w:val="right" w:leader="dot" w:pos="9690"/>
        </w:tabs>
        <w:spacing w:after="0" w:line="360" w:lineRule="auto"/>
        <w:ind w:firstLine="709"/>
        <w:contextualSpacing/>
        <w:jc w:val="both"/>
        <w:rPr>
          <w:rFonts w:ascii="Times New Roman" w:hAnsi="Times New Roman"/>
          <w:color w:val="000000" w:themeColor="text1"/>
          <w:sz w:val="28"/>
          <w:szCs w:val="28"/>
        </w:rPr>
      </w:pPr>
      <w:r w:rsidRPr="006E5995">
        <w:rPr>
          <w:rFonts w:ascii="Times New Roman" w:hAnsi="Times New Roman"/>
          <w:color w:val="000000" w:themeColor="text1"/>
          <w:sz w:val="28"/>
          <w:szCs w:val="28"/>
        </w:rPr>
        <w:t>По результатам инженерно-геодезических изысканий определены пересечения линейным Объектом существующих инженерных сетей.</w:t>
      </w:r>
    </w:p>
    <w:p w:rsidR="002E21E9" w:rsidRPr="006E5995" w:rsidRDefault="002E21E9" w:rsidP="006E5995">
      <w:pPr>
        <w:tabs>
          <w:tab w:val="left" w:pos="8931"/>
          <w:tab w:val="left" w:pos="9639"/>
          <w:tab w:val="right" w:leader="dot" w:pos="9690"/>
        </w:tabs>
        <w:spacing w:after="0" w:line="360" w:lineRule="auto"/>
        <w:ind w:firstLine="709"/>
        <w:contextualSpacing/>
        <w:jc w:val="both"/>
        <w:rPr>
          <w:rFonts w:ascii="Times New Roman" w:hAnsi="Times New Roman"/>
          <w:color w:val="000000" w:themeColor="text1"/>
          <w:sz w:val="28"/>
          <w:szCs w:val="28"/>
        </w:rPr>
        <w:sectPr w:rsidR="002E21E9" w:rsidRPr="006E5995" w:rsidSect="008003D1">
          <w:headerReference w:type="first" r:id="rId15"/>
          <w:pgSz w:w="11906" w:h="16838"/>
          <w:pgMar w:top="1134" w:right="850" w:bottom="1134" w:left="1276" w:header="708" w:footer="708" w:gutter="0"/>
          <w:cols w:space="708"/>
          <w:docGrid w:linePitch="360"/>
        </w:sectPr>
      </w:pPr>
      <w:r w:rsidRPr="006E5995">
        <w:rPr>
          <w:rFonts w:ascii="Times New Roman" w:hAnsi="Times New Roman"/>
          <w:color w:val="000000" w:themeColor="text1"/>
          <w:sz w:val="28"/>
          <w:szCs w:val="28"/>
        </w:rPr>
        <w:t xml:space="preserve">Таблица </w:t>
      </w:r>
      <w:r w:rsidR="00833F3D">
        <w:rPr>
          <w:rFonts w:ascii="Times New Roman" w:hAnsi="Times New Roman"/>
          <w:color w:val="000000" w:themeColor="text1"/>
          <w:sz w:val="28"/>
          <w:szCs w:val="28"/>
        </w:rPr>
        <w:t>3</w:t>
      </w:r>
      <w:r w:rsidRPr="006E5995">
        <w:rPr>
          <w:rFonts w:ascii="Times New Roman" w:hAnsi="Times New Roman"/>
          <w:color w:val="000000" w:themeColor="text1"/>
          <w:sz w:val="28"/>
          <w:szCs w:val="28"/>
        </w:rPr>
        <w:t>. Перечень пересекаемых инженерных сетей</w:t>
      </w:r>
    </w:p>
    <w:tbl>
      <w:tblPr>
        <w:tblStyle w:val="a7"/>
        <w:tblW w:w="9776" w:type="dxa"/>
        <w:jc w:val="center"/>
        <w:tblLook w:val="04A0" w:firstRow="1" w:lastRow="0" w:firstColumn="1" w:lastColumn="0" w:noHBand="0" w:noVBand="1"/>
      </w:tblPr>
      <w:tblGrid>
        <w:gridCol w:w="988"/>
        <w:gridCol w:w="3543"/>
        <w:gridCol w:w="5245"/>
      </w:tblGrid>
      <w:tr w:rsidR="00D6709A" w:rsidRPr="00D6709A" w:rsidTr="00FE2DDD">
        <w:trPr>
          <w:trHeight w:val="510"/>
          <w:jc w:val="center"/>
        </w:trPr>
        <w:tc>
          <w:tcPr>
            <w:tcW w:w="988" w:type="dxa"/>
            <w:vMerge w:val="restart"/>
            <w:vAlign w:val="center"/>
            <w:hideMark/>
          </w:tcPr>
          <w:p w:rsidR="00D6709A" w:rsidRPr="00D6709A" w:rsidRDefault="00D6709A" w:rsidP="00FE2DDD">
            <w:pPr>
              <w:jc w:val="center"/>
              <w:rPr>
                <w:rFonts w:ascii="Times New Roman" w:hAnsi="Times New Roman"/>
                <w:iCs/>
                <w:color w:val="000000"/>
              </w:rPr>
            </w:pPr>
            <w:r w:rsidRPr="00D6709A">
              <w:rPr>
                <w:rFonts w:ascii="Times New Roman" w:hAnsi="Times New Roman"/>
                <w:iCs/>
                <w:color w:val="000000"/>
              </w:rPr>
              <w:t>№п/п</w:t>
            </w:r>
          </w:p>
        </w:tc>
        <w:tc>
          <w:tcPr>
            <w:tcW w:w="3543" w:type="dxa"/>
            <w:vMerge w:val="restart"/>
            <w:vAlign w:val="center"/>
            <w:hideMark/>
          </w:tcPr>
          <w:p w:rsidR="00D6709A" w:rsidRPr="00D6709A" w:rsidRDefault="00D6709A" w:rsidP="00FE2DDD">
            <w:pPr>
              <w:jc w:val="center"/>
              <w:rPr>
                <w:rFonts w:ascii="Times New Roman" w:hAnsi="Times New Roman"/>
                <w:iCs/>
                <w:color w:val="000000"/>
              </w:rPr>
            </w:pPr>
            <w:r w:rsidRPr="00D6709A">
              <w:rPr>
                <w:rFonts w:ascii="Times New Roman" w:hAnsi="Times New Roman"/>
                <w:iCs/>
                <w:color w:val="000000"/>
              </w:rPr>
              <w:t>Наименование коммуникаций</w:t>
            </w:r>
          </w:p>
        </w:tc>
        <w:tc>
          <w:tcPr>
            <w:tcW w:w="5245" w:type="dxa"/>
            <w:vAlign w:val="center"/>
            <w:hideMark/>
          </w:tcPr>
          <w:p w:rsidR="00D6709A" w:rsidRPr="00D6709A" w:rsidRDefault="00D6709A" w:rsidP="00FE2DDD">
            <w:pPr>
              <w:jc w:val="center"/>
              <w:rPr>
                <w:rFonts w:ascii="Times New Roman" w:hAnsi="Times New Roman"/>
                <w:iCs/>
                <w:color w:val="000000"/>
              </w:rPr>
            </w:pPr>
            <w:r w:rsidRPr="00D6709A">
              <w:rPr>
                <w:rFonts w:ascii="Times New Roman" w:hAnsi="Times New Roman"/>
                <w:iCs/>
                <w:color w:val="000000"/>
              </w:rPr>
              <w:t>Место пересечения или сближения</w:t>
            </w:r>
          </w:p>
        </w:tc>
      </w:tr>
      <w:tr w:rsidR="00D6709A" w:rsidRPr="00D6709A" w:rsidTr="00FE2DDD">
        <w:trPr>
          <w:trHeight w:val="300"/>
          <w:jc w:val="center"/>
        </w:trPr>
        <w:tc>
          <w:tcPr>
            <w:tcW w:w="988" w:type="dxa"/>
            <w:vMerge/>
            <w:vAlign w:val="center"/>
            <w:hideMark/>
          </w:tcPr>
          <w:p w:rsidR="00D6709A" w:rsidRPr="00D6709A" w:rsidRDefault="00D6709A" w:rsidP="00FE2DDD">
            <w:pPr>
              <w:jc w:val="center"/>
              <w:rPr>
                <w:rFonts w:ascii="Times New Roman" w:hAnsi="Times New Roman"/>
                <w:iCs/>
                <w:color w:val="000000"/>
              </w:rPr>
            </w:pPr>
          </w:p>
        </w:tc>
        <w:tc>
          <w:tcPr>
            <w:tcW w:w="3543" w:type="dxa"/>
            <w:vMerge/>
            <w:vAlign w:val="center"/>
            <w:hideMark/>
          </w:tcPr>
          <w:p w:rsidR="00D6709A" w:rsidRPr="00D6709A" w:rsidRDefault="00D6709A" w:rsidP="00FE2DDD">
            <w:pPr>
              <w:jc w:val="center"/>
              <w:rPr>
                <w:rFonts w:ascii="Times New Roman" w:hAnsi="Times New Roman"/>
                <w:iCs/>
                <w:color w:val="000000"/>
              </w:rPr>
            </w:pPr>
          </w:p>
        </w:tc>
        <w:tc>
          <w:tcPr>
            <w:tcW w:w="5245" w:type="dxa"/>
            <w:vAlign w:val="center"/>
            <w:hideMark/>
          </w:tcPr>
          <w:p w:rsidR="00D6709A" w:rsidRPr="00D6709A" w:rsidRDefault="00D6709A" w:rsidP="00FE2DDD">
            <w:pPr>
              <w:jc w:val="center"/>
              <w:rPr>
                <w:rFonts w:ascii="Times New Roman" w:hAnsi="Times New Roman"/>
                <w:iCs/>
                <w:color w:val="000000"/>
              </w:rPr>
            </w:pPr>
            <w:r w:rsidRPr="00D6709A">
              <w:rPr>
                <w:rFonts w:ascii="Times New Roman" w:hAnsi="Times New Roman"/>
                <w:iCs/>
                <w:color w:val="000000"/>
              </w:rPr>
              <w:t>ПК</w:t>
            </w:r>
          </w:p>
        </w:tc>
      </w:tr>
      <w:tr w:rsidR="00D6709A" w:rsidRPr="00D6709A" w:rsidTr="00FE2DDD">
        <w:trPr>
          <w:trHeight w:val="300"/>
          <w:jc w:val="center"/>
        </w:trPr>
        <w:tc>
          <w:tcPr>
            <w:tcW w:w="988" w:type="dxa"/>
            <w:vAlign w:val="center"/>
            <w:hideMark/>
          </w:tcPr>
          <w:p w:rsidR="00D6709A" w:rsidRPr="00D6709A" w:rsidRDefault="00D6709A" w:rsidP="00FE2DDD">
            <w:pPr>
              <w:jc w:val="center"/>
              <w:rPr>
                <w:rFonts w:ascii="Times New Roman" w:hAnsi="Times New Roman"/>
                <w:iCs/>
                <w:color w:val="000000"/>
              </w:rPr>
            </w:pPr>
            <w:r w:rsidRPr="00D6709A">
              <w:rPr>
                <w:rFonts w:ascii="Times New Roman" w:hAnsi="Times New Roman"/>
                <w:iCs/>
                <w:color w:val="000000"/>
              </w:rPr>
              <w:t>1</w:t>
            </w:r>
          </w:p>
        </w:tc>
        <w:tc>
          <w:tcPr>
            <w:tcW w:w="3543" w:type="dxa"/>
            <w:vAlign w:val="center"/>
            <w:hideMark/>
          </w:tcPr>
          <w:p w:rsidR="00D6709A" w:rsidRPr="00D6709A" w:rsidRDefault="00D6709A" w:rsidP="00FE2DDD">
            <w:pPr>
              <w:jc w:val="center"/>
              <w:rPr>
                <w:rFonts w:ascii="Times New Roman" w:hAnsi="Times New Roman"/>
                <w:iCs/>
                <w:color w:val="000000"/>
              </w:rPr>
            </w:pPr>
            <w:r w:rsidRPr="00D6709A">
              <w:rPr>
                <w:rFonts w:ascii="Times New Roman" w:hAnsi="Times New Roman"/>
                <w:iCs/>
                <w:color w:val="000000"/>
              </w:rPr>
              <w:t>2</w:t>
            </w:r>
          </w:p>
        </w:tc>
        <w:tc>
          <w:tcPr>
            <w:tcW w:w="5245" w:type="dxa"/>
            <w:vAlign w:val="center"/>
            <w:hideMark/>
          </w:tcPr>
          <w:p w:rsidR="00D6709A" w:rsidRPr="00D6709A" w:rsidRDefault="00D6709A" w:rsidP="00FE2DDD">
            <w:pPr>
              <w:jc w:val="center"/>
              <w:rPr>
                <w:rFonts w:ascii="Times New Roman" w:hAnsi="Times New Roman"/>
                <w:iCs/>
                <w:color w:val="000000"/>
              </w:rPr>
            </w:pPr>
            <w:r w:rsidRPr="00D6709A">
              <w:rPr>
                <w:rFonts w:ascii="Times New Roman" w:hAnsi="Times New Roman"/>
                <w:iCs/>
                <w:color w:val="000000"/>
              </w:rPr>
              <w:t>3</w:t>
            </w:r>
          </w:p>
        </w:tc>
      </w:tr>
      <w:tr w:rsidR="00D6709A" w:rsidRPr="00D6709A" w:rsidTr="00FE2DDD">
        <w:trPr>
          <w:trHeight w:val="510"/>
          <w:jc w:val="center"/>
        </w:trPr>
        <w:tc>
          <w:tcPr>
            <w:tcW w:w="988" w:type="dxa"/>
            <w:vAlign w:val="center"/>
            <w:hideMark/>
          </w:tcPr>
          <w:p w:rsidR="00D6709A" w:rsidRPr="00D6709A" w:rsidRDefault="00D6709A" w:rsidP="00FE2DDD">
            <w:pPr>
              <w:jc w:val="center"/>
              <w:rPr>
                <w:rFonts w:ascii="Times New Roman" w:hAnsi="Times New Roman"/>
                <w:iCs/>
                <w:color w:val="000000"/>
              </w:rPr>
            </w:pPr>
            <w:r w:rsidRPr="00D6709A">
              <w:rPr>
                <w:rFonts w:ascii="Times New Roman" w:hAnsi="Times New Roman"/>
                <w:iCs/>
                <w:color w:val="000000"/>
              </w:rPr>
              <w:t>1</w:t>
            </w:r>
          </w:p>
        </w:tc>
        <w:tc>
          <w:tcPr>
            <w:tcW w:w="3543" w:type="dxa"/>
            <w:vAlign w:val="center"/>
            <w:hideMark/>
          </w:tcPr>
          <w:p w:rsidR="00D6709A" w:rsidRPr="00D6709A" w:rsidRDefault="006105DE" w:rsidP="00FE2DDD">
            <w:pPr>
              <w:jc w:val="center"/>
              <w:rPr>
                <w:rFonts w:ascii="Times New Roman" w:hAnsi="Times New Roman"/>
                <w:iCs/>
                <w:color w:val="000000"/>
              </w:rPr>
            </w:pPr>
            <w:r>
              <w:rPr>
                <w:rFonts w:ascii="Times New Roman" w:hAnsi="Times New Roman"/>
                <w:iCs/>
                <w:color w:val="000000"/>
              </w:rPr>
              <w:t>Л</w:t>
            </w:r>
            <w:r w:rsidRPr="006105DE">
              <w:rPr>
                <w:rFonts w:ascii="Times New Roman" w:hAnsi="Times New Roman"/>
                <w:iCs/>
                <w:color w:val="000000"/>
              </w:rPr>
              <w:t>инии электропередач высокого напряжения (10 кВ)</w:t>
            </w:r>
          </w:p>
        </w:tc>
        <w:tc>
          <w:tcPr>
            <w:tcW w:w="5245" w:type="dxa"/>
            <w:vAlign w:val="center"/>
            <w:hideMark/>
          </w:tcPr>
          <w:p w:rsidR="00D6709A" w:rsidRDefault="00D6709A" w:rsidP="00127D46">
            <w:pPr>
              <w:jc w:val="center"/>
              <w:rPr>
                <w:rFonts w:ascii="Times New Roman" w:hAnsi="Times New Roman"/>
                <w:iCs/>
                <w:color w:val="000000"/>
              </w:rPr>
            </w:pPr>
            <w:r w:rsidRPr="00455325">
              <w:rPr>
                <w:rFonts w:ascii="Times New Roman" w:hAnsi="Times New Roman"/>
                <w:iCs/>
                <w:color w:val="000000"/>
              </w:rPr>
              <w:t>ПК0+</w:t>
            </w:r>
            <w:r w:rsidR="00127D46">
              <w:rPr>
                <w:rFonts w:ascii="Times New Roman" w:hAnsi="Times New Roman"/>
                <w:iCs/>
                <w:color w:val="000000"/>
              </w:rPr>
              <w:t>55,25 – ПК2+36</w:t>
            </w:r>
          </w:p>
          <w:p w:rsidR="00127D46" w:rsidRPr="00127D46" w:rsidRDefault="00127D46" w:rsidP="00127D46">
            <w:pPr>
              <w:jc w:val="center"/>
              <w:rPr>
                <w:rFonts w:ascii="Times New Roman" w:hAnsi="Times New Roman"/>
                <w:iCs/>
                <w:color w:val="000000"/>
                <w:highlight w:val="yellow"/>
              </w:rPr>
            </w:pPr>
            <w:r>
              <w:rPr>
                <w:rFonts w:ascii="Times New Roman" w:hAnsi="Times New Roman"/>
                <w:iCs/>
                <w:color w:val="000000"/>
              </w:rPr>
              <w:t>ПК0+44,01 – ПК3+5,30</w:t>
            </w:r>
          </w:p>
        </w:tc>
      </w:tr>
      <w:tr w:rsidR="00D6709A" w:rsidRPr="00D6709A" w:rsidTr="00FE2DDD">
        <w:trPr>
          <w:trHeight w:val="510"/>
          <w:jc w:val="center"/>
        </w:trPr>
        <w:tc>
          <w:tcPr>
            <w:tcW w:w="988" w:type="dxa"/>
            <w:vAlign w:val="center"/>
            <w:hideMark/>
          </w:tcPr>
          <w:p w:rsidR="00D6709A" w:rsidRPr="00455325" w:rsidRDefault="00D6709A" w:rsidP="00FE2DDD">
            <w:pPr>
              <w:jc w:val="center"/>
              <w:rPr>
                <w:rFonts w:ascii="Times New Roman" w:hAnsi="Times New Roman"/>
                <w:iCs/>
                <w:color w:val="000000"/>
              </w:rPr>
            </w:pPr>
            <w:r w:rsidRPr="00455325">
              <w:rPr>
                <w:rFonts w:ascii="Times New Roman" w:hAnsi="Times New Roman"/>
                <w:iCs/>
                <w:color w:val="000000"/>
              </w:rPr>
              <w:t>2</w:t>
            </w:r>
          </w:p>
        </w:tc>
        <w:tc>
          <w:tcPr>
            <w:tcW w:w="3543" w:type="dxa"/>
            <w:vAlign w:val="center"/>
            <w:hideMark/>
          </w:tcPr>
          <w:p w:rsidR="00D6709A" w:rsidRPr="00455325" w:rsidRDefault="006105DE" w:rsidP="007B5A9A">
            <w:pPr>
              <w:jc w:val="center"/>
              <w:rPr>
                <w:rFonts w:ascii="Times New Roman" w:hAnsi="Times New Roman"/>
                <w:iCs/>
                <w:color w:val="000000"/>
              </w:rPr>
            </w:pPr>
            <w:r w:rsidRPr="00455325">
              <w:rPr>
                <w:rFonts w:ascii="Times New Roman" w:hAnsi="Times New Roman"/>
                <w:iCs/>
                <w:color w:val="000000"/>
              </w:rPr>
              <w:t>Линии электропередач низкого напряжения (0</w:t>
            </w:r>
            <w:r w:rsidR="007B5A9A">
              <w:rPr>
                <w:rFonts w:ascii="Times New Roman" w:hAnsi="Times New Roman"/>
                <w:iCs/>
                <w:color w:val="000000"/>
              </w:rPr>
              <w:t>,4</w:t>
            </w:r>
            <w:r w:rsidRPr="00455325">
              <w:rPr>
                <w:rFonts w:ascii="Times New Roman" w:hAnsi="Times New Roman"/>
                <w:iCs/>
                <w:color w:val="000000"/>
              </w:rPr>
              <w:t xml:space="preserve"> кВ)</w:t>
            </w:r>
          </w:p>
        </w:tc>
        <w:tc>
          <w:tcPr>
            <w:tcW w:w="5245" w:type="dxa"/>
            <w:vAlign w:val="center"/>
            <w:hideMark/>
          </w:tcPr>
          <w:p w:rsidR="002C5869" w:rsidRDefault="002C5869" w:rsidP="00765B9F">
            <w:pPr>
              <w:jc w:val="center"/>
              <w:rPr>
                <w:rFonts w:ascii="Times New Roman" w:hAnsi="Times New Roman"/>
                <w:iCs/>
                <w:color w:val="000000"/>
              </w:rPr>
            </w:pPr>
            <w:r>
              <w:rPr>
                <w:rFonts w:ascii="Times New Roman" w:hAnsi="Times New Roman"/>
                <w:iCs/>
                <w:color w:val="000000"/>
              </w:rPr>
              <w:t>ПК0+55,9</w:t>
            </w:r>
            <w:r w:rsidR="00874355">
              <w:rPr>
                <w:rFonts w:ascii="Times New Roman" w:hAnsi="Times New Roman"/>
                <w:iCs/>
                <w:color w:val="000000"/>
              </w:rPr>
              <w:t>2</w:t>
            </w:r>
          </w:p>
          <w:p w:rsidR="00874355" w:rsidRDefault="00874355" w:rsidP="00874355">
            <w:pPr>
              <w:jc w:val="center"/>
              <w:rPr>
                <w:rFonts w:ascii="Times New Roman" w:hAnsi="Times New Roman"/>
                <w:iCs/>
                <w:color w:val="000000"/>
              </w:rPr>
            </w:pPr>
            <w:r>
              <w:rPr>
                <w:rFonts w:ascii="Times New Roman" w:hAnsi="Times New Roman"/>
                <w:iCs/>
                <w:color w:val="000000"/>
              </w:rPr>
              <w:t>ПК0+30,12</w:t>
            </w:r>
          </w:p>
          <w:p w:rsidR="00D6709A" w:rsidRDefault="00D6709A" w:rsidP="00765B9F">
            <w:pPr>
              <w:jc w:val="center"/>
              <w:rPr>
                <w:rFonts w:ascii="Times New Roman" w:hAnsi="Times New Roman"/>
                <w:iCs/>
                <w:color w:val="000000"/>
              </w:rPr>
            </w:pPr>
            <w:r w:rsidRPr="00455325">
              <w:rPr>
                <w:rFonts w:ascii="Times New Roman" w:hAnsi="Times New Roman"/>
                <w:iCs/>
                <w:color w:val="000000"/>
              </w:rPr>
              <w:t>ПК</w:t>
            </w:r>
            <w:r w:rsidR="00765B9F">
              <w:rPr>
                <w:rFonts w:ascii="Times New Roman" w:hAnsi="Times New Roman"/>
                <w:iCs/>
                <w:color w:val="000000"/>
              </w:rPr>
              <w:t>0+92,88</w:t>
            </w:r>
          </w:p>
          <w:p w:rsidR="00874355" w:rsidRDefault="00874355" w:rsidP="00765B9F">
            <w:pPr>
              <w:jc w:val="center"/>
              <w:rPr>
                <w:rFonts w:ascii="Times New Roman" w:hAnsi="Times New Roman"/>
                <w:iCs/>
                <w:color w:val="000000"/>
              </w:rPr>
            </w:pPr>
            <w:r w:rsidRPr="00455325">
              <w:rPr>
                <w:rFonts w:ascii="Times New Roman" w:hAnsi="Times New Roman"/>
                <w:iCs/>
                <w:color w:val="000000"/>
              </w:rPr>
              <w:t>ПК</w:t>
            </w:r>
            <w:r>
              <w:rPr>
                <w:rFonts w:ascii="Times New Roman" w:hAnsi="Times New Roman"/>
                <w:iCs/>
                <w:color w:val="000000"/>
              </w:rPr>
              <w:t>1+19,99</w:t>
            </w:r>
          </w:p>
          <w:p w:rsidR="00065318" w:rsidRDefault="00065318" w:rsidP="00065318">
            <w:pPr>
              <w:jc w:val="center"/>
              <w:rPr>
                <w:rFonts w:ascii="Times New Roman" w:hAnsi="Times New Roman"/>
                <w:iCs/>
                <w:color w:val="000000"/>
              </w:rPr>
            </w:pPr>
            <w:r>
              <w:rPr>
                <w:rFonts w:ascii="Times New Roman" w:hAnsi="Times New Roman"/>
                <w:iCs/>
                <w:color w:val="000000"/>
              </w:rPr>
              <w:t>ПК0+45,92</w:t>
            </w:r>
          </w:p>
          <w:p w:rsidR="00874355" w:rsidRDefault="00874355" w:rsidP="00874355">
            <w:pPr>
              <w:jc w:val="center"/>
              <w:rPr>
                <w:rFonts w:ascii="Times New Roman" w:hAnsi="Times New Roman"/>
                <w:iCs/>
                <w:color w:val="000000"/>
              </w:rPr>
            </w:pPr>
            <w:r w:rsidRPr="00455325">
              <w:rPr>
                <w:rFonts w:ascii="Times New Roman" w:hAnsi="Times New Roman"/>
                <w:iCs/>
                <w:color w:val="000000"/>
              </w:rPr>
              <w:t>ПК</w:t>
            </w:r>
            <w:r w:rsidR="00065318">
              <w:rPr>
                <w:rFonts w:ascii="Times New Roman" w:hAnsi="Times New Roman"/>
                <w:iCs/>
                <w:color w:val="000000"/>
              </w:rPr>
              <w:t>0</w:t>
            </w:r>
            <w:r>
              <w:rPr>
                <w:rFonts w:ascii="Times New Roman" w:hAnsi="Times New Roman"/>
                <w:iCs/>
                <w:color w:val="000000"/>
              </w:rPr>
              <w:t>+</w:t>
            </w:r>
            <w:r w:rsidR="00065318">
              <w:rPr>
                <w:rFonts w:ascii="Times New Roman" w:hAnsi="Times New Roman"/>
                <w:iCs/>
                <w:color w:val="000000"/>
              </w:rPr>
              <w:t>98</w:t>
            </w:r>
            <w:r>
              <w:rPr>
                <w:rFonts w:ascii="Times New Roman" w:hAnsi="Times New Roman"/>
                <w:iCs/>
                <w:color w:val="000000"/>
              </w:rPr>
              <w:t>,</w:t>
            </w:r>
            <w:r w:rsidR="00065318">
              <w:rPr>
                <w:rFonts w:ascii="Times New Roman" w:hAnsi="Times New Roman"/>
                <w:iCs/>
                <w:color w:val="000000"/>
              </w:rPr>
              <w:t>68</w:t>
            </w:r>
          </w:p>
          <w:p w:rsidR="00765B9F" w:rsidRPr="009D5A73" w:rsidRDefault="00874355" w:rsidP="00065318">
            <w:pPr>
              <w:jc w:val="center"/>
              <w:rPr>
                <w:rFonts w:ascii="Times New Roman" w:hAnsi="Times New Roman"/>
                <w:iCs/>
                <w:color w:val="000000"/>
              </w:rPr>
            </w:pPr>
            <w:r>
              <w:rPr>
                <w:rFonts w:ascii="Times New Roman" w:hAnsi="Times New Roman"/>
                <w:iCs/>
                <w:color w:val="000000"/>
              </w:rPr>
              <w:t>ПК</w:t>
            </w:r>
            <w:r w:rsidR="00065318">
              <w:rPr>
                <w:rFonts w:ascii="Times New Roman" w:hAnsi="Times New Roman"/>
                <w:iCs/>
                <w:color w:val="000000"/>
              </w:rPr>
              <w:t>1</w:t>
            </w:r>
            <w:r>
              <w:rPr>
                <w:rFonts w:ascii="Times New Roman" w:hAnsi="Times New Roman"/>
                <w:iCs/>
                <w:color w:val="000000"/>
              </w:rPr>
              <w:t>+</w:t>
            </w:r>
            <w:r w:rsidR="00065318">
              <w:rPr>
                <w:rFonts w:ascii="Times New Roman" w:hAnsi="Times New Roman"/>
                <w:iCs/>
                <w:color w:val="000000"/>
              </w:rPr>
              <w:t>47</w:t>
            </w:r>
            <w:r>
              <w:rPr>
                <w:rFonts w:ascii="Times New Roman" w:hAnsi="Times New Roman"/>
                <w:iCs/>
                <w:color w:val="000000"/>
              </w:rPr>
              <w:t>,</w:t>
            </w:r>
            <w:r w:rsidR="00065318">
              <w:rPr>
                <w:rFonts w:ascii="Times New Roman" w:hAnsi="Times New Roman"/>
                <w:iCs/>
                <w:color w:val="000000"/>
              </w:rPr>
              <w:t>96</w:t>
            </w:r>
          </w:p>
        </w:tc>
      </w:tr>
      <w:tr w:rsidR="00D6709A" w:rsidRPr="00D6709A" w:rsidTr="00FE2DDD">
        <w:trPr>
          <w:trHeight w:val="338"/>
          <w:jc w:val="center"/>
        </w:trPr>
        <w:tc>
          <w:tcPr>
            <w:tcW w:w="988" w:type="dxa"/>
            <w:vAlign w:val="center"/>
            <w:hideMark/>
          </w:tcPr>
          <w:p w:rsidR="00D6709A" w:rsidRPr="00455325" w:rsidRDefault="00D6709A" w:rsidP="00FE2DDD">
            <w:pPr>
              <w:jc w:val="center"/>
              <w:rPr>
                <w:rFonts w:ascii="Times New Roman" w:hAnsi="Times New Roman"/>
                <w:iCs/>
                <w:color w:val="000000"/>
              </w:rPr>
            </w:pPr>
            <w:r w:rsidRPr="00455325">
              <w:rPr>
                <w:rFonts w:ascii="Times New Roman" w:hAnsi="Times New Roman"/>
                <w:iCs/>
                <w:color w:val="000000"/>
              </w:rPr>
              <w:t>3</w:t>
            </w:r>
          </w:p>
        </w:tc>
        <w:tc>
          <w:tcPr>
            <w:tcW w:w="3543" w:type="dxa"/>
            <w:vAlign w:val="center"/>
            <w:hideMark/>
          </w:tcPr>
          <w:p w:rsidR="00D6709A" w:rsidRPr="00455325" w:rsidRDefault="006E5995" w:rsidP="00FE2DDD">
            <w:pPr>
              <w:jc w:val="center"/>
              <w:rPr>
                <w:rFonts w:ascii="Times New Roman" w:hAnsi="Times New Roman"/>
                <w:iCs/>
                <w:color w:val="000000"/>
              </w:rPr>
            </w:pPr>
            <w:r w:rsidRPr="00455325">
              <w:rPr>
                <w:rFonts w:ascii="Times New Roman" w:hAnsi="Times New Roman"/>
                <w:iCs/>
                <w:color w:val="000000"/>
              </w:rPr>
              <w:t>Газопровод</w:t>
            </w:r>
          </w:p>
        </w:tc>
        <w:tc>
          <w:tcPr>
            <w:tcW w:w="5245" w:type="dxa"/>
            <w:vAlign w:val="center"/>
            <w:hideMark/>
          </w:tcPr>
          <w:p w:rsidR="00D6709A" w:rsidRPr="009D5A73" w:rsidRDefault="00D6709A" w:rsidP="00127D46">
            <w:pPr>
              <w:jc w:val="center"/>
              <w:rPr>
                <w:rFonts w:ascii="Times New Roman" w:hAnsi="Times New Roman"/>
                <w:iCs/>
                <w:color w:val="000000"/>
              </w:rPr>
            </w:pPr>
            <w:r w:rsidRPr="00455325">
              <w:rPr>
                <w:rFonts w:ascii="Times New Roman" w:hAnsi="Times New Roman"/>
                <w:iCs/>
                <w:color w:val="000000"/>
              </w:rPr>
              <w:t>ПК</w:t>
            </w:r>
            <w:r w:rsidR="00127D46">
              <w:rPr>
                <w:rFonts w:ascii="Times New Roman" w:hAnsi="Times New Roman"/>
                <w:iCs/>
                <w:color w:val="000000"/>
              </w:rPr>
              <w:t>0</w:t>
            </w:r>
            <w:r w:rsidRPr="00455325">
              <w:rPr>
                <w:rFonts w:ascii="Times New Roman" w:hAnsi="Times New Roman"/>
                <w:iCs/>
                <w:color w:val="000000"/>
              </w:rPr>
              <w:t>+</w:t>
            </w:r>
            <w:r w:rsidR="00065318">
              <w:rPr>
                <w:rFonts w:ascii="Times New Roman" w:hAnsi="Times New Roman"/>
                <w:iCs/>
                <w:color w:val="000000"/>
              </w:rPr>
              <w:t>25</w:t>
            </w:r>
            <w:r w:rsidRPr="00455325">
              <w:rPr>
                <w:rFonts w:ascii="Times New Roman" w:hAnsi="Times New Roman"/>
                <w:iCs/>
                <w:color w:val="000000"/>
              </w:rPr>
              <w:t>,</w:t>
            </w:r>
            <w:r w:rsidR="00065318">
              <w:rPr>
                <w:rFonts w:ascii="Times New Roman" w:hAnsi="Times New Roman"/>
                <w:iCs/>
                <w:color w:val="000000"/>
              </w:rPr>
              <w:t>55</w:t>
            </w:r>
          </w:p>
          <w:p w:rsidR="00127D46" w:rsidRDefault="00127D46" w:rsidP="00765B9F">
            <w:pPr>
              <w:jc w:val="center"/>
              <w:rPr>
                <w:rFonts w:ascii="Times New Roman" w:hAnsi="Times New Roman"/>
                <w:iCs/>
                <w:color w:val="000000"/>
              </w:rPr>
            </w:pPr>
            <w:r>
              <w:rPr>
                <w:rFonts w:ascii="Times New Roman" w:hAnsi="Times New Roman"/>
                <w:iCs/>
                <w:color w:val="000000"/>
              </w:rPr>
              <w:t>ПК0+</w:t>
            </w:r>
            <w:r w:rsidR="00765B9F">
              <w:rPr>
                <w:rFonts w:ascii="Times New Roman" w:hAnsi="Times New Roman"/>
                <w:iCs/>
                <w:color w:val="000000"/>
              </w:rPr>
              <w:t>89,07</w:t>
            </w:r>
          </w:p>
          <w:p w:rsidR="00765B9F" w:rsidRDefault="00765B9F" w:rsidP="00765B9F">
            <w:pPr>
              <w:jc w:val="center"/>
              <w:rPr>
                <w:rFonts w:ascii="Times New Roman" w:hAnsi="Times New Roman"/>
                <w:iCs/>
                <w:color w:val="000000"/>
              </w:rPr>
            </w:pPr>
            <w:r>
              <w:rPr>
                <w:rFonts w:ascii="Times New Roman" w:hAnsi="Times New Roman"/>
                <w:iCs/>
                <w:color w:val="000000"/>
              </w:rPr>
              <w:t>ПК1+35,98</w:t>
            </w:r>
          </w:p>
          <w:p w:rsidR="00765B9F" w:rsidRDefault="00765B9F" w:rsidP="00765B9F">
            <w:pPr>
              <w:jc w:val="center"/>
              <w:rPr>
                <w:rFonts w:ascii="Times New Roman" w:hAnsi="Times New Roman"/>
                <w:iCs/>
                <w:color w:val="000000"/>
              </w:rPr>
            </w:pPr>
            <w:r>
              <w:rPr>
                <w:rFonts w:ascii="Times New Roman" w:hAnsi="Times New Roman"/>
                <w:iCs/>
                <w:color w:val="000000"/>
              </w:rPr>
              <w:t>ПК0+00 – ПК0+14,90</w:t>
            </w:r>
          </w:p>
          <w:p w:rsidR="00765B9F" w:rsidRPr="00127D46" w:rsidRDefault="00765B9F" w:rsidP="00765B9F">
            <w:pPr>
              <w:jc w:val="center"/>
              <w:rPr>
                <w:rFonts w:ascii="Times New Roman" w:hAnsi="Times New Roman"/>
                <w:iCs/>
                <w:color w:val="000000"/>
              </w:rPr>
            </w:pPr>
            <w:r>
              <w:rPr>
                <w:rFonts w:ascii="Times New Roman" w:hAnsi="Times New Roman"/>
                <w:iCs/>
                <w:color w:val="000000"/>
              </w:rPr>
              <w:t>ПК1+00 – ПК2+6,80</w:t>
            </w:r>
          </w:p>
        </w:tc>
      </w:tr>
      <w:tr w:rsidR="00AE4B58" w:rsidRPr="00D6709A" w:rsidTr="00FE2DDD">
        <w:trPr>
          <w:trHeight w:val="338"/>
          <w:jc w:val="center"/>
        </w:trPr>
        <w:tc>
          <w:tcPr>
            <w:tcW w:w="988" w:type="dxa"/>
            <w:vAlign w:val="center"/>
          </w:tcPr>
          <w:p w:rsidR="00AE4B58" w:rsidRPr="00455325" w:rsidRDefault="00AE4B58" w:rsidP="00FE2DDD">
            <w:pPr>
              <w:jc w:val="center"/>
              <w:rPr>
                <w:rFonts w:ascii="Times New Roman" w:hAnsi="Times New Roman"/>
                <w:iCs/>
                <w:color w:val="000000"/>
              </w:rPr>
            </w:pPr>
            <w:r>
              <w:rPr>
                <w:rFonts w:ascii="Times New Roman" w:hAnsi="Times New Roman"/>
                <w:iCs/>
                <w:color w:val="000000"/>
              </w:rPr>
              <w:t>4</w:t>
            </w:r>
          </w:p>
        </w:tc>
        <w:tc>
          <w:tcPr>
            <w:tcW w:w="3543" w:type="dxa"/>
            <w:vAlign w:val="center"/>
          </w:tcPr>
          <w:p w:rsidR="00AE4B58" w:rsidRPr="00455325" w:rsidRDefault="00AE4B58" w:rsidP="00FE2DDD">
            <w:pPr>
              <w:jc w:val="center"/>
              <w:rPr>
                <w:rFonts w:ascii="Times New Roman" w:hAnsi="Times New Roman"/>
                <w:iCs/>
                <w:color w:val="000000"/>
              </w:rPr>
            </w:pPr>
            <w:r>
              <w:rPr>
                <w:rFonts w:ascii="Times New Roman" w:hAnsi="Times New Roman"/>
                <w:iCs/>
                <w:color w:val="000000"/>
              </w:rPr>
              <w:t>Линии связи</w:t>
            </w:r>
          </w:p>
        </w:tc>
        <w:tc>
          <w:tcPr>
            <w:tcW w:w="5245" w:type="dxa"/>
            <w:vAlign w:val="center"/>
          </w:tcPr>
          <w:p w:rsidR="00065318" w:rsidRDefault="00065318" w:rsidP="00065318">
            <w:pPr>
              <w:jc w:val="center"/>
              <w:rPr>
                <w:rFonts w:ascii="Times New Roman" w:hAnsi="Times New Roman"/>
                <w:iCs/>
                <w:color w:val="000000"/>
              </w:rPr>
            </w:pPr>
            <w:r w:rsidRPr="00455325">
              <w:rPr>
                <w:rFonts w:ascii="Times New Roman" w:hAnsi="Times New Roman"/>
                <w:iCs/>
                <w:color w:val="000000"/>
              </w:rPr>
              <w:t>ПК</w:t>
            </w:r>
            <w:r>
              <w:rPr>
                <w:rFonts w:ascii="Times New Roman" w:hAnsi="Times New Roman"/>
                <w:iCs/>
                <w:color w:val="000000"/>
              </w:rPr>
              <w:t>0</w:t>
            </w:r>
            <w:r w:rsidRPr="00455325">
              <w:rPr>
                <w:rFonts w:ascii="Times New Roman" w:hAnsi="Times New Roman"/>
                <w:iCs/>
                <w:color w:val="000000"/>
              </w:rPr>
              <w:t>+</w:t>
            </w:r>
            <w:r>
              <w:rPr>
                <w:rFonts w:ascii="Times New Roman" w:hAnsi="Times New Roman"/>
                <w:iCs/>
                <w:color w:val="000000"/>
              </w:rPr>
              <w:t>17</w:t>
            </w:r>
            <w:r w:rsidRPr="00455325">
              <w:rPr>
                <w:rFonts w:ascii="Times New Roman" w:hAnsi="Times New Roman"/>
                <w:iCs/>
                <w:color w:val="000000"/>
              </w:rPr>
              <w:t>,</w:t>
            </w:r>
            <w:r>
              <w:rPr>
                <w:rFonts w:ascii="Times New Roman" w:hAnsi="Times New Roman"/>
                <w:iCs/>
                <w:color w:val="000000"/>
              </w:rPr>
              <w:t>42</w:t>
            </w:r>
          </w:p>
          <w:p w:rsidR="009F784E" w:rsidRPr="009D5A73" w:rsidRDefault="009F784E" w:rsidP="009F784E">
            <w:pPr>
              <w:jc w:val="center"/>
              <w:rPr>
                <w:rFonts w:ascii="Times New Roman" w:hAnsi="Times New Roman"/>
                <w:iCs/>
                <w:color w:val="000000"/>
              </w:rPr>
            </w:pPr>
            <w:r w:rsidRPr="00455325">
              <w:rPr>
                <w:rFonts w:ascii="Times New Roman" w:hAnsi="Times New Roman"/>
                <w:iCs/>
                <w:color w:val="000000"/>
              </w:rPr>
              <w:t>ПК</w:t>
            </w:r>
            <w:r>
              <w:rPr>
                <w:rFonts w:ascii="Times New Roman" w:hAnsi="Times New Roman"/>
                <w:iCs/>
                <w:color w:val="000000"/>
              </w:rPr>
              <w:t>0</w:t>
            </w:r>
            <w:r w:rsidRPr="00455325">
              <w:rPr>
                <w:rFonts w:ascii="Times New Roman" w:hAnsi="Times New Roman"/>
                <w:iCs/>
                <w:color w:val="000000"/>
              </w:rPr>
              <w:t>+</w:t>
            </w:r>
            <w:r>
              <w:rPr>
                <w:rFonts w:ascii="Times New Roman" w:hAnsi="Times New Roman"/>
                <w:iCs/>
                <w:color w:val="000000"/>
              </w:rPr>
              <w:t>27</w:t>
            </w:r>
            <w:r w:rsidRPr="00455325">
              <w:rPr>
                <w:rFonts w:ascii="Times New Roman" w:hAnsi="Times New Roman"/>
                <w:iCs/>
                <w:color w:val="000000"/>
              </w:rPr>
              <w:t>,</w:t>
            </w:r>
            <w:r>
              <w:rPr>
                <w:rFonts w:ascii="Times New Roman" w:hAnsi="Times New Roman"/>
                <w:iCs/>
                <w:color w:val="000000"/>
              </w:rPr>
              <w:t>59</w:t>
            </w:r>
          </w:p>
          <w:p w:rsidR="00AE4B58" w:rsidRPr="00455325" w:rsidRDefault="009F784E" w:rsidP="009F784E">
            <w:pPr>
              <w:jc w:val="center"/>
              <w:rPr>
                <w:rFonts w:ascii="Times New Roman" w:hAnsi="Times New Roman"/>
                <w:iCs/>
                <w:color w:val="000000"/>
              </w:rPr>
            </w:pPr>
            <w:r w:rsidRPr="00455325">
              <w:rPr>
                <w:rFonts w:ascii="Times New Roman" w:hAnsi="Times New Roman"/>
                <w:iCs/>
                <w:color w:val="000000"/>
              </w:rPr>
              <w:t>ПК0+</w:t>
            </w:r>
            <w:r>
              <w:rPr>
                <w:rFonts w:ascii="Times New Roman" w:hAnsi="Times New Roman"/>
                <w:iCs/>
                <w:color w:val="000000"/>
              </w:rPr>
              <w:t>22,84 – ПК3+5,30</w:t>
            </w:r>
          </w:p>
        </w:tc>
      </w:tr>
    </w:tbl>
    <w:p w:rsidR="00D6709A" w:rsidRPr="00065318" w:rsidRDefault="00D6709A" w:rsidP="002360A2">
      <w:pPr>
        <w:pStyle w:val="1"/>
        <w:spacing w:before="0" w:line="276" w:lineRule="auto"/>
        <w:ind w:firstLine="709"/>
        <w:jc w:val="center"/>
        <w:rPr>
          <w:rFonts w:ascii="Times New Roman" w:eastAsia="Times New Roman" w:hAnsi="Times New Roman" w:cs="Times New Roman"/>
          <w:b/>
          <w:color w:val="auto"/>
          <w:sz w:val="24"/>
          <w:szCs w:val="24"/>
          <w:lang w:eastAsia="ru-RU"/>
        </w:rPr>
        <w:sectPr w:rsidR="00D6709A" w:rsidRPr="00065318" w:rsidSect="006105DE">
          <w:type w:val="continuous"/>
          <w:pgSz w:w="11906" w:h="16838"/>
          <w:pgMar w:top="1134" w:right="850" w:bottom="1134" w:left="1276" w:header="708" w:footer="708" w:gutter="0"/>
          <w:cols w:space="708"/>
          <w:docGrid w:linePitch="360"/>
        </w:sectPr>
      </w:pPr>
    </w:p>
    <w:p w:rsidR="00833F3D" w:rsidRPr="00833F3D" w:rsidRDefault="00D241CB" w:rsidP="00833F3D">
      <w:pPr>
        <w:tabs>
          <w:tab w:val="left" w:pos="8931"/>
          <w:tab w:val="left" w:pos="9639"/>
          <w:tab w:val="right" w:leader="dot" w:pos="9690"/>
        </w:tabs>
        <w:spacing w:after="0" w:line="360" w:lineRule="auto"/>
        <w:ind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В соответствии с письмом ГКУ «Ленавтодор» № 15-3750/2024-0-2 от 16.12.2024 согласованно строительство примыкания Объекта к автомобильной дороге общего пользования регионального значения «Выра-Ляды» </w:t>
      </w:r>
      <w:r>
        <w:rPr>
          <w:rFonts w:ascii="Times New Roman" w:hAnsi="Times New Roman"/>
          <w:color w:val="000000" w:themeColor="text1"/>
          <w:sz w:val="28"/>
          <w:szCs w:val="28"/>
          <w:lang w:val="en-US"/>
        </w:rPr>
        <w:t>IV</w:t>
      </w:r>
      <w:r>
        <w:rPr>
          <w:rFonts w:ascii="Times New Roman" w:hAnsi="Times New Roman"/>
          <w:color w:val="000000" w:themeColor="text1"/>
          <w:sz w:val="28"/>
          <w:szCs w:val="28"/>
        </w:rPr>
        <w:t xml:space="preserve"> технической категории на км 2+616 (слева) в целях развития территории и организации улично-дорожной сети в зоне индивидуальной жилой застройки. </w:t>
      </w:r>
      <w:r w:rsidR="00833F3D" w:rsidRPr="00833F3D">
        <w:rPr>
          <w:rFonts w:ascii="Times New Roman" w:hAnsi="Times New Roman"/>
          <w:color w:val="000000" w:themeColor="text1"/>
          <w:sz w:val="28"/>
          <w:szCs w:val="28"/>
        </w:rPr>
        <w:t>Примыкани</w:t>
      </w:r>
      <w:r>
        <w:rPr>
          <w:rFonts w:ascii="Times New Roman" w:hAnsi="Times New Roman"/>
          <w:color w:val="000000" w:themeColor="text1"/>
          <w:sz w:val="28"/>
          <w:szCs w:val="28"/>
        </w:rPr>
        <w:t>е</w:t>
      </w:r>
      <w:r w:rsidR="00833F3D" w:rsidRPr="00833F3D">
        <w:rPr>
          <w:rFonts w:ascii="Times New Roman" w:hAnsi="Times New Roman"/>
          <w:color w:val="000000" w:themeColor="text1"/>
          <w:sz w:val="28"/>
          <w:szCs w:val="28"/>
        </w:rPr>
        <w:t xml:space="preserve"> запроектирован</w:t>
      </w:r>
      <w:r>
        <w:rPr>
          <w:rFonts w:ascii="Times New Roman" w:hAnsi="Times New Roman"/>
          <w:color w:val="000000" w:themeColor="text1"/>
          <w:sz w:val="28"/>
          <w:szCs w:val="28"/>
        </w:rPr>
        <w:t>о</w:t>
      </w:r>
      <w:r w:rsidR="00833F3D" w:rsidRPr="00833F3D">
        <w:rPr>
          <w:rFonts w:ascii="Times New Roman" w:hAnsi="Times New Roman"/>
          <w:color w:val="000000" w:themeColor="text1"/>
          <w:sz w:val="28"/>
          <w:szCs w:val="28"/>
        </w:rPr>
        <w:t xml:space="preserve"> с учетом требований СП 34.13330.20</w:t>
      </w:r>
      <w:r>
        <w:rPr>
          <w:rFonts w:ascii="Times New Roman" w:hAnsi="Times New Roman"/>
          <w:color w:val="000000" w:themeColor="text1"/>
          <w:sz w:val="28"/>
          <w:szCs w:val="28"/>
        </w:rPr>
        <w:t>21</w:t>
      </w:r>
      <w:r w:rsidR="00833F3D" w:rsidRPr="00833F3D">
        <w:rPr>
          <w:rFonts w:ascii="Times New Roman" w:hAnsi="Times New Roman"/>
          <w:color w:val="000000" w:themeColor="text1"/>
          <w:sz w:val="28"/>
          <w:szCs w:val="28"/>
        </w:rPr>
        <w:t xml:space="preserve"> «Автомобильные дороги». Ведомость пересечений и примыканий автомобильных дорог и улиц представлена в таблице </w:t>
      </w:r>
      <w:bookmarkStart w:id="9" w:name="_Toc38547105"/>
      <w:r w:rsidR="00833F3D">
        <w:rPr>
          <w:rFonts w:ascii="Times New Roman" w:hAnsi="Times New Roman"/>
          <w:color w:val="000000" w:themeColor="text1"/>
          <w:sz w:val="28"/>
          <w:szCs w:val="28"/>
        </w:rPr>
        <w:t>4.</w:t>
      </w:r>
    </w:p>
    <w:bookmarkEnd w:id="9"/>
    <w:p w:rsidR="00833F3D" w:rsidRPr="00833F3D" w:rsidRDefault="00833F3D" w:rsidP="00833F3D">
      <w:pPr>
        <w:tabs>
          <w:tab w:val="left" w:pos="8931"/>
          <w:tab w:val="left" w:pos="9639"/>
          <w:tab w:val="right" w:leader="dot" w:pos="9690"/>
        </w:tabs>
        <w:spacing w:after="0" w:line="360" w:lineRule="auto"/>
        <w:ind w:firstLine="709"/>
        <w:contextualSpacing/>
        <w:jc w:val="both"/>
        <w:rPr>
          <w:rFonts w:ascii="Times New Roman" w:hAnsi="Times New Roman"/>
          <w:color w:val="000000" w:themeColor="text1"/>
          <w:sz w:val="28"/>
          <w:szCs w:val="28"/>
        </w:rPr>
      </w:pPr>
      <w:r w:rsidRPr="00833F3D">
        <w:rPr>
          <w:rFonts w:ascii="Times New Roman" w:hAnsi="Times New Roman"/>
          <w:color w:val="000000" w:themeColor="text1"/>
          <w:sz w:val="28"/>
          <w:szCs w:val="28"/>
        </w:rPr>
        <w:t xml:space="preserve">Таблица </w:t>
      </w:r>
      <w:r>
        <w:rPr>
          <w:rFonts w:ascii="Times New Roman" w:hAnsi="Times New Roman"/>
          <w:color w:val="000000" w:themeColor="text1"/>
          <w:sz w:val="28"/>
          <w:szCs w:val="28"/>
        </w:rPr>
        <w:t>4</w:t>
      </w:r>
      <w:r w:rsidRPr="00833F3D">
        <w:rPr>
          <w:rFonts w:ascii="Times New Roman" w:hAnsi="Times New Roman"/>
          <w:color w:val="000000" w:themeColor="text1"/>
          <w:sz w:val="28"/>
          <w:szCs w:val="28"/>
        </w:rPr>
        <w:t>. Ведомость существующих пересечений и примыканий автомобильных дорог и улиц</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90"/>
        <w:gridCol w:w="770"/>
        <w:gridCol w:w="928"/>
        <w:gridCol w:w="3263"/>
        <w:gridCol w:w="1868"/>
        <w:gridCol w:w="983"/>
        <w:gridCol w:w="1168"/>
      </w:tblGrid>
      <w:tr w:rsidR="00833F3D" w:rsidRPr="00B91C25" w:rsidTr="00D241CB">
        <w:trPr>
          <w:trHeight w:val="437"/>
        </w:trPr>
        <w:tc>
          <w:tcPr>
            <w:tcW w:w="1273" w:type="pct"/>
            <w:gridSpan w:val="3"/>
            <w:vAlign w:val="center"/>
          </w:tcPr>
          <w:p w:rsidR="00833F3D" w:rsidRPr="00B91C25" w:rsidRDefault="00833F3D" w:rsidP="00D241CB">
            <w:pPr>
              <w:pStyle w:val="aff0"/>
              <w:rPr>
                <w:sz w:val="24"/>
              </w:rPr>
            </w:pPr>
            <w:r w:rsidRPr="00B91C25">
              <w:rPr>
                <w:sz w:val="24"/>
              </w:rPr>
              <w:t>Местоположение</w:t>
            </w:r>
          </w:p>
        </w:tc>
        <w:tc>
          <w:tcPr>
            <w:tcW w:w="1670" w:type="pct"/>
            <w:vMerge w:val="restart"/>
            <w:vAlign w:val="center"/>
          </w:tcPr>
          <w:p w:rsidR="00833F3D" w:rsidRPr="00B91C25" w:rsidRDefault="00833F3D" w:rsidP="00D241CB">
            <w:pPr>
              <w:pStyle w:val="aff0"/>
              <w:rPr>
                <w:sz w:val="24"/>
              </w:rPr>
            </w:pPr>
            <w:r w:rsidRPr="00B91C25">
              <w:rPr>
                <w:sz w:val="24"/>
              </w:rPr>
              <w:t>Наименование и тип пересечения (ширина съезда и тип покрытия)</w:t>
            </w:r>
          </w:p>
        </w:tc>
        <w:tc>
          <w:tcPr>
            <w:tcW w:w="956" w:type="pct"/>
            <w:vMerge w:val="restart"/>
            <w:vAlign w:val="center"/>
          </w:tcPr>
          <w:p w:rsidR="00833F3D" w:rsidRPr="00B91C25" w:rsidRDefault="00833F3D" w:rsidP="00D241CB">
            <w:pPr>
              <w:pStyle w:val="aff0"/>
              <w:rPr>
                <w:sz w:val="24"/>
              </w:rPr>
            </w:pPr>
            <w:r w:rsidRPr="00B91C25">
              <w:rPr>
                <w:sz w:val="24"/>
              </w:rPr>
              <w:t>Угол пересечения град.</w:t>
            </w:r>
          </w:p>
        </w:tc>
        <w:tc>
          <w:tcPr>
            <w:tcW w:w="1101" w:type="pct"/>
            <w:gridSpan w:val="2"/>
            <w:vAlign w:val="center"/>
          </w:tcPr>
          <w:p w:rsidR="00833F3D" w:rsidRPr="00B91C25" w:rsidRDefault="00833F3D" w:rsidP="00D241CB">
            <w:pPr>
              <w:pStyle w:val="aff0"/>
              <w:rPr>
                <w:sz w:val="24"/>
              </w:rPr>
            </w:pPr>
            <w:r w:rsidRPr="00B91C25">
              <w:rPr>
                <w:sz w:val="24"/>
              </w:rPr>
              <w:t>Тип примыканий</w:t>
            </w:r>
          </w:p>
        </w:tc>
      </w:tr>
      <w:tr w:rsidR="00833F3D" w:rsidRPr="00B91C25" w:rsidTr="00D241CB">
        <w:trPr>
          <w:trHeight w:val="437"/>
        </w:trPr>
        <w:tc>
          <w:tcPr>
            <w:tcW w:w="404" w:type="pct"/>
            <w:vAlign w:val="center"/>
          </w:tcPr>
          <w:p w:rsidR="00833F3D" w:rsidRPr="00B91C25" w:rsidRDefault="00833F3D" w:rsidP="00D241CB">
            <w:pPr>
              <w:pStyle w:val="aff0"/>
              <w:rPr>
                <w:sz w:val="24"/>
              </w:rPr>
            </w:pPr>
            <w:r w:rsidRPr="00B91C25">
              <w:rPr>
                <w:sz w:val="24"/>
              </w:rPr>
              <w:t>км</w:t>
            </w:r>
          </w:p>
        </w:tc>
        <w:tc>
          <w:tcPr>
            <w:tcW w:w="394" w:type="pct"/>
            <w:vAlign w:val="center"/>
          </w:tcPr>
          <w:p w:rsidR="00833F3D" w:rsidRPr="00B91C25" w:rsidRDefault="00833F3D" w:rsidP="00D241CB">
            <w:pPr>
              <w:pStyle w:val="aff0"/>
              <w:rPr>
                <w:sz w:val="24"/>
              </w:rPr>
            </w:pPr>
            <w:r w:rsidRPr="00B91C25">
              <w:rPr>
                <w:sz w:val="24"/>
              </w:rPr>
              <w:t>ПК</w:t>
            </w:r>
          </w:p>
        </w:tc>
        <w:tc>
          <w:tcPr>
            <w:tcW w:w="475" w:type="pct"/>
            <w:vAlign w:val="center"/>
          </w:tcPr>
          <w:p w:rsidR="00833F3D" w:rsidRPr="00B91C25" w:rsidRDefault="00833F3D" w:rsidP="00D241CB">
            <w:pPr>
              <w:pStyle w:val="aff0"/>
              <w:rPr>
                <w:sz w:val="24"/>
              </w:rPr>
            </w:pPr>
            <w:r w:rsidRPr="00B91C25">
              <w:rPr>
                <w:sz w:val="24"/>
              </w:rPr>
              <w:t>+</w:t>
            </w:r>
          </w:p>
        </w:tc>
        <w:tc>
          <w:tcPr>
            <w:tcW w:w="1670" w:type="pct"/>
            <w:vMerge/>
            <w:vAlign w:val="center"/>
          </w:tcPr>
          <w:p w:rsidR="00833F3D" w:rsidRPr="00B91C25" w:rsidRDefault="00833F3D" w:rsidP="00D241CB">
            <w:pPr>
              <w:pStyle w:val="aff0"/>
              <w:rPr>
                <w:i/>
                <w:sz w:val="24"/>
              </w:rPr>
            </w:pPr>
          </w:p>
        </w:tc>
        <w:tc>
          <w:tcPr>
            <w:tcW w:w="956" w:type="pct"/>
            <w:vMerge/>
            <w:vAlign w:val="center"/>
          </w:tcPr>
          <w:p w:rsidR="00833F3D" w:rsidRPr="00B91C25" w:rsidRDefault="00833F3D" w:rsidP="00D241CB">
            <w:pPr>
              <w:pStyle w:val="aff0"/>
              <w:rPr>
                <w:sz w:val="24"/>
              </w:rPr>
            </w:pPr>
          </w:p>
        </w:tc>
        <w:tc>
          <w:tcPr>
            <w:tcW w:w="503" w:type="pct"/>
            <w:vAlign w:val="center"/>
          </w:tcPr>
          <w:p w:rsidR="00833F3D" w:rsidRPr="00B91C25" w:rsidRDefault="00833F3D" w:rsidP="00D241CB">
            <w:pPr>
              <w:pStyle w:val="aff0"/>
              <w:rPr>
                <w:sz w:val="24"/>
              </w:rPr>
            </w:pPr>
            <w:r w:rsidRPr="00B91C25">
              <w:rPr>
                <w:sz w:val="24"/>
              </w:rPr>
              <w:t>влево</w:t>
            </w:r>
          </w:p>
        </w:tc>
        <w:tc>
          <w:tcPr>
            <w:tcW w:w="598" w:type="pct"/>
            <w:vAlign w:val="center"/>
          </w:tcPr>
          <w:p w:rsidR="00833F3D" w:rsidRPr="00B91C25" w:rsidRDefault="00833F3D" w:rsidP="00D241CB">
            <w:pPr>
              <w:pStyle w:val="aff0"/>
              <w:rPr>
                <w:sz w:val="24"/>
              </w:rPr>
            </w:pPr>
            <w:r w:rsidRPr="00B91C25">
              <w:rPr>
                <w:sz w:val="24"/>
              </w:rPr>
              <w:t>вправо</w:t>
            </w:r>
          </w:p>
        </w:tc>
      </w:tr>
      <w:tr w:rsidR="00833F3D" w:rsidRPr="00B91C25" w:rsidTr="00D241CB">
        <w:trPr>
          <w:trHeight w:val="437"/>
        </w:trPr>
        <w:tc>
          <w:tcPr>
            <w:tcW w:w="404" w:type="pct"/>
            <w:vAlign w:val="center"/>
          </w:tcPr>
          <w:p w:rsidR="00833F3D" w:rsidRPr="00B91C25" w:rsidRDefault="00833F3D" w:rsidP="00D241CB">
            <w:pPr>
              <w:pStyle w:val="aff0"/>
              <w:rPr>
                <w:sz w:val="24"/>
              </w:rPr>
            </w:pPr>
            <w:r w:rsidRPr="00B91C25">
              <w:rPr>
                <w:sz w:val="24"/>
              </w:rPr>
              <w:t>0</w:t>
            </w:r>
          </w:p>
        </w:tc>
        <w:tc>
          <w:tcPr>
            <w:tcW w:w="394" w:type="pct"/>
            <w:vAlign w:val="center"/>
          </w:tcPr>
          <w:p w:rsidR="00833F3D" w:rsidRPr="00B91C25" w:rsidRDefault="00C02672" w:rsidP="00D241CB">
            <w:pPr>
              <w:pStyle w:val="aff0"/>
              <w:rPr>
                <w:sz w:val="24"/>
              </w:rPr>
            </w:pPr>
            <w:r>
              <w:rPr>
                <w:sz w:val="24"/>
              </w:rPr>
              <w:t>0</w:t>
            </w:r>
          </w:p>
        </w:tc>
        <w:tc>
          <w:tcPr>
            <w:tcW w:w="475" w:type="pct"/>
            <w:vAlign w:val="center"/>
          </w:tcPr>
          <w:p w:rsidR="00833F3D" w:rsidRPr="00B91C25" w:rsidRDefault="00C02672" w:rsidP="00D241CB">
            <w:pPr>
              <w:pStyle w:val="aff0"/>
              <w:rPr>
                <w:sz w:val="24"/>
              </w:rPr>
            </w:pPr>
            <w:r>
              <w:rPr>
                <w:sz w:val="24"/>
              </w:rPr>
              <w:t>0,00</w:t>
            </w:r>
          </w:p>
        </w:tc>
        <w:tc>
          <w:tcPr>
            <w:tcW w:w="1670" w:type="pct"/>
            <w:vAlign w:val="center"/>
          </w:tcPr>
          <w:p w:rsidR="00833F3D" w:rsidRPr="00B91C25" w:rsidRDefault="00C02672" w:rsidP="00C02672">
            <w:pPr>
              <w:pStyle w:val="aff0"/>
              <w:rPr>
                <w:sz w:val="24"/>
              </w:rPr>
            </w:pPr>
            <w:r>
              <w:rPr>
                <w:sz w:val="24"/>
              </w:rPr>
              <w:t>Примыкание</w:t>
            </w:r>
            <w:r w:rsidR="00833F3D" w:rsidRPr="00B91C25">
              <w:rPr>
                <w:sz w:val="24"/>
              </w:rPr>
              <w:t xml:space="preserve"> (</w:t>
            </w:r>
            <w:r w:rsidR="00833F3D" w:rsidRPr="00B91C25">
              <w:rPr>
                <w:sz w:val="24"/>
                <w:lang w:val="en-US"/>
              </w:rPr>
              <w:t>b</w:t>
            </w:r>
            <w:r w:rsidR="00833F3D" w:rsidRPr="00B91C25">
              <w:rPr>
                <w:sz w:val="24"/>
              </w:rPr>
              <w:t xml:space="preserve"> = </w:t>
            </w:r>
            <w:r>
              <w:rPr>
                <w:sz w:val="24"/>
              </w:rPr>
              <w:t>7,0</w:t>
            </w:r>
            <w:r w:rsidR="00833F3D" w:rsidRPr="00B91C25">
              <w:rPr>
                <w:sz w:val="24"/>
              </w:rPr>
              <w:t xml:space="preserve"> м, капитальный тип)</w:t>
            </w:r>
          </w:p>
        </w:tc>
        <w:tc>
          <w:tcPr>
            <w:tcW w:w="956" w:type="pct"/>
            <w:vAlign w:val="center"/>
          </w:tcPr>
          <w:p w:rsidR="00833F3D" w:rsidRPr="00B91C25" w:rsidRDefault="00833F3D" w:rsidP="00C02672">
            <w:pPr>
              <w:pStyle w:val="aff0"/>
              <w:rPr>
                <w:sz w:val="24"/>
              </w:rPr>
            </w:pPr>
            <w:r w:rsidRPr="00B91C25">
              <w:rPr>
                <w:sz w:val="24"/>
              </w:rPr>
              <w:t>9</w:t>
            </w:r>
            <w:r w:rsidR="00C02672">
              <w:rPr>
                <w:sz w:val="24"/>
              </w:rPr>
              <w:t>0</w:t>
            </w:r>
          </w:p>
        </w:tc>
        <w:tc>
          <w:tcPr>
            <w:tcW w:w="503" w:type="pct"/>
            <w:vAlign w:val="center"/>
          </w:tcPr>
          <w:p w:rsidR="00833F3D" w:rsidRPr="00B91C25" w:rsidRDefault="00C02672" w:rsidP="00D241CB">
            <w:pPr>
              <w:pStyle w:val="aff0"/>
              <w:rPr>
                <w:sz w:val="24"/>
              </w:rPr>
            </w:pPr>
            <w:r w:rsidRPr="00B91C25">
              <w:rPr>
                <w:sz w:val="24"/>
              </w:rPr>
              <w:t>4-Б-2</w:t>
            </w:r>
          </w:p>
        </w:tc>
        <w:tc>
          <w:tcPr>
            <w:tcW w:w="598" w:type="pct"/>
            <w:vAlign w:val="center"/>
          </w:tcPr>
          <w:p w:rsidR="00833F3D" w:rsidRPr="00B91C25" w:rsidRDefault="00833F3D" w:rsidP="00D241CB">
            <w:pPr>
              <w:pStyle w:val="aff0"/>
              <w:rPr>
                <w:sz w:val="24"/>
              </w:rPr>
            </w:pPr>
          </w:p>
        </w:tc>
      </w:tr>
    </w:tbl>
    <w:p w:rsidR="006B75AE" w:rsidRPr="002C5869" w:rsidRDefault="0096773D" w:rsidP="00FE2DDD">
      <w:pPr>
        <w:pStyle w:val="1"/>
        <w:spacing w:before="0" w:line="360" w:lineRule="auto"/>
        <w:jc w:val="center"/>
        <w:rPr>
          <w:rFonts w:ascii="Times New Roman" w:eastAsia="Times New Roman" w:hAnsi="Times New Roman" w:cs="Times New Roman"/>
          <w:b/>
          <w:color w:val="auto"/>
          <w:sz w:val="28"/>
          <w:szCs w:val="28"/>
          <w:lang w:eastAsia="ru-RU"/>
        </w:rPr>
      </w:pPr>
      <w:hyperlink w:anchor="_Toc43474462" w:history="1">
        <w:r w:rsidR="006B75AE" w:rsidRPr="002C5869">
          <w:rPr>
            <w:rFonts w:ascii="Times New Roman" w:eastAsia="Times New Roman" w:hAnsi="Times New Roman" w:cs="Times New Roman"/>
            <w:b/>
            <w:color w:val="auto"/>
            <w:sz w:val="28"/>
            <w:szCs w:val="28"/>
            <w:lang w:eastAsia="ru-RU"/>
          </w:rPr>
          <w:t>6. Ведомость пересечений границ зон планируемого размещения линейного объекта (объектов) с объектами капитального строительства, строительство которых запланировано в соответствии с ранее утвержденной документацией по планировке территории</w:t>
        </w:r>
      </w:hyperlink>
    </w:p>
    <w:p w:rsidR="00462839" w:rsidRPr="002C5869" w:rsidRDefault="006E5995" w:rsidP="00FE2DDD">
      <w:pPr>
        <w:spacing w:after="0" w:line="360" w:lineRule="auto"/>
        <w:ind w:firstLine="709"/>
        <w:jc w:val="both"/>
        <w:rPr>
          <w:rFonts w:ascii="Times New Roman" w:hAnsi="Times New Roman"/>
          <w:color w:val="000000" w:themeColor="text1"/>
          <w:sz w:val="28"/>
          <w:szCs w:val="28"/>
        </w:rPr>
      </w:pPr>
      <w:r w:rsidRPr="002C5869">
        <w:rPr>
          <w:rFonts w:ascii="Times New Roman" w:hAnsi="Times New Roman"/>
          <w:color w:val="000000" w:themeColor="text1"/>
          <w:sz w:val="28"/>
          <w:szCs w:val="28"/>
        </w:rPr>
        <w:t>Границы зоны планируемого размещения линейного объекта не пересекаются с объектами капитального строител</w:t>
      </w:r>
      <w:r w:rsidR="00BE2460" w:rsidRPr="002C5869">
        <w:rPr>
          <w:rFonts w:ascii="Times New Roman" w:hAnsi="Times New Roman"/>
          <w:color w:val="000000" w:themeColor="text1"/>
          <w:sz w:val="28"/>
          <w:szCs w:val="28"/>
        </w:rPr>
        <w:t>ьства, строительство которых за</w:t>
      </w:r>
      <w:r w:rsidRPr="002C5869">
        <w:rPr>
          <w:rFonts w:ascii="Times New Roman" w:hAnsi="Times New Roman"/>
          <w:color w:val="000000" w:themeColor="text1"/>
          <w:sz w:val="28"/>
          <w:szCs w:val="28"/>
        </w:rPr>
        <w:t>планировано в соответствии с ранее утвержденной документацией по планировке территории.</w:t>
      </w:r>
    </w:p>
    <w:p w:rsidR="00462839" w:rsidRPr="002C5869" w:rsidRDefault="00462839" w:rsidP="00FE2DDD">
      <w:pPr>
        <w:spacing w:after="0" w:line="360" w:lineRule="auto"/>
        <w:ind w:firstLine="709"/>
        <w:jc w:val="both"/>
        <w:rPr>
          <w:rFonts w:ascii="Times New Roman" w:hAnsi="Times New Roman"/>
          <w:color w:val="000000" w:themeColor="text1"/>
          <w:sz w:val="28"/>
          <w:szCs w:val="28"/>
        </w:rPr>
      </w:pPr>
      <w:r w:rsidRPr="002C5869">
        <w:rPr>
          <w:rFonts w:ascii="Times New Roman" w:hAnsi="Times New Roman"/>
          <w:color w:val="000000" w:themeColor="text1"/>
          <w:sz w:val="28"/>
          <w:szCs w:val="28"/>
        </w:rPr>
        <w:t>Ведомость таких пересечений для целей настоящего проекта не составлялась.</w:t>
      </w:r>
    </w:p>
    <w:p w:rsidR="006B75AE" w:rsidRPr="002C5869" w:rsidRDefault="0096773D" w:rsidP="00FE2DDD">
      <w:pPr>
        <w:pStyle w:val="1"/>
        <w:spacing w:before="0" w:line="360" w:lineRule="auto"/>
        <w:jc w:val="center"/>
        <w:rPr>
          <w:rFonts w:ascii="Times New Roman" w:eastAsia="Times New Roman" w:hAnsi="Times New Roman" w:cs="Times New Roman"/>
          <w:b/>
          <w:color w:val="auto"/>
          <w:sz w:val="28"/>
          <w:szCs w:val="28"/>
          <w:lang w:eastAsia="ru-RU"/>
        </w:rPr>
      </w:pPr>
      <w:hyperlink w:anchor="_Toc43474462" w:history="1">
        <w:r w:rsidR="006B75AE" w:rsidRPr="002C5869">
          <w:rPr>
            <w:rFonts w:ascii="Times New Roman" w:eastAsia="Times New Roman" w:hAnsi="Times New Roman" w:cs="Times New Roman"/>
            <w:b/>
            <w:color w:val="auto"/>
            <w:sz w:val="28"/>
            <w:szCs w:val="28"/>
            <w:lang w:eastAsia="ru-RU"/>
          </w:rPr>
          <w:t>7. Ведомость пересечений границ зон планируемого размещения линейного объекта (объектов) с водными объектами</w:t>
        </w:r>
      </w:hyperlink>
    </w:p>
    <w:p w:rsidR="00050BEA" w:rsidRPr="00FE2DDD" w:rsidRDefault="002E21E9" w:rsidP="00FE2DDD">
      <w:pPr>
        <w:tabs>
          <w:tab w:val="left" w:pos="8931"/>
          <w:tab w:val="left" w:pos="9639"/>
          <w:tab w:val="right" w:leader="dot" w:pos="9690"/>
        </w:tabs>
        <w:spacing w:after="0" w:line="360" w:lineRule="auto"/>
        <w:ind w:firstLine="709"/>
        <w:contextualSpacing/>
        <w:jc w:val="both"/>
        <w:rPr>
          <w:rFonts w:ascii="Times New Roman" w:hAnsi="Times New Roman"/>
          <w:sz w:val="28"/>
          <w:szCs w:val="28"/>
        </w:rPr>
      </w:pPr>
      <w:r w:rsidRPr="002C5869">
        <w:rPr>
          <w:rFonts w:ascii="Times New Roman" w:hAnsi="Times New Roman"/>
          <w:sz w:val="28"/>
          <w:szCs w:val="28"/>
        </w:rPr>
        <w:t>Границы зоны размещения линейного объекта не пересекают водные объекты.</w:t>
      </w:r>
    </w:p>
    <w:sectPr w:rsidR="00050BEA" w:rsidRPr="00FE2DDD" w:rsidSect="00D6709A">
      <w:type w:val="continuous"/>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41CB" w:rsidRDefault="00D241CB">
      <w:pPr>
        <w:spacing w:after="0" w:line="240" w:lineRule="auto"/>
      </w:pPr>
      <w:r>
        <w:separator/>
      </w:r>
    </w:p>
  </w:endnote>
  <w:endnote w:type="continuationSeparator" w:id="0">
    <w:p w:rsidR="00D241CB" w:rsidRDefault="00D241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41CB" w:rsidRDefault="00D241CB">
      <w:pPr>
        <w:spacing w:after="0" w:line="240" w:lineRule="auto"/>
      </w:pPr>
      <w:r>
        <w:separator/>
      </w:r>
    </w:p>
  </w:footnote>
  <w:footnote w:type="continuationSeparator" w:id="0">
    <w:p w:rsidR="00D241CB" w:rsidRDefault="00D241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1CB" w:rsidRDefault="00D241CB">
    <w:pPr>
      <w:pStyle w:val="af1"/>
      <w:jc w:val="right"/>
    </w:pPr>
  </w:p>
  <w:p w:rsidR="00D241CB" w:rsidRPr="00EF3C2F" w:rsidRDefault="00D241CB" w:rsidP="004F12A4">
    <w:pPr>
      <w:pStyle w:val="af1"/>
      <w:rPr>
        <w:rFonts w:ascii="Times New Roman" w:hAnsi="Times New Roman" w:cs="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6127C9"/>
    <w:multiLevelType w:val="hybridMultilevel"/>
    <w:tmpl w:val="21BEBE88"/>
    <w:lvl w:ilvl="0" w:tplc="A5F42A96">
      <w:start w:val="1"/>
      <w:numFmt w:val="bullet"/>
      <w:lvlText w:val="–"/>
      <w:lvlJc w:val="left"/>
      <w:pPr>
        <w:ind w:left="1429" w:hanging="360"/>
      </w:pPr>
      <w:rPr>
        <w:rFonts w:ascii="Times New Roman" w:eastAsia="Times New Roman" w:hAnsi="Times New Roman" w:hint="default"/>
        <w:w w:val="99"/>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658565EC"/>
    <w:multiLevelType w:val="hybridMultilevel"/>
    <w:tmpl w:val="CB46D7F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73B07FDB"/>
    <w:multiLevelType w:val="hybridMultilevel"/>
    <w:tmpl w:val="AD30BBB6"/>
    <w:lvl w:ilvl="0" w:tplc="B6EAC7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5B7"/>
    <w:rsid w:val="000003B1"/>
    <w:rsid w:val="00031031"/>
    <w:rsid w:val="00035E3D"/>
    <w:rsid w:val="00036106"/>
    <w:rsid w:val="00037301"/>
    <w:rsid w:val="0004672F"/>
    <w:rsid w:val="00050BEA"/>
    <w:rsid w:val="000537EF"/>
    <w:rsid w:val="00061509"/>
    <w:rsid w:val="00061760"/>
    <w:rsid w:val="00065318"/>
    <w:rsid w:val="00071C13"/>
    <w:rsid w:val="00077747"/>
    <w:rsid w:val="00077CFD"/>
    <w:rsid w:val="00081477"/>
    <w:rsid w:val="00081784"/>
    <w:rsid w:val="00086A95"/>
    <w:rsid w:val="00087BEF"/>
    <w:rsid w:val="000956DD"/>
    <w:rsid w:val="00096604"/>
    <w:rsid w:val="000968A9"/>
    <w:rsid w:val="000A2A99"/>
    <w:rsid w:val="000A755B"/>
    <w:rsid w:val="000B4675"/>
    <w:rsid w:val="000B72BD"/>
    <w:rsid w:val="000C05AA"/>
    <w:rsid w:val="000C3DBC"/>
    <w:rsid w:val="000C5770"/>
    <w:rsid w:val="000C6C26"/>
    <w:rsid w:val="000D11CA"/>
    <w:rsid w:val="000E33E9"/>
    <w:rsid w:val="000F40E3"/>
    <w:rsid w:val="000F7973"/>
    <w:rsid w:val="0010584C"/>
    <w:rsid w:val="00107604"/>
    <w:rsid w:val="0011695C"/>
    <w:rsid w:val="001207BD"/>
    <w:rsid w:val="00120F6B"/>
    <w:rsid w:val="00122407"/>
    <w:rsid w:val="00123988"/>
    <w:rsid w:val="001249C7"/>
    <w:rsid w:val="00127D46"/>
    <w:rsid w:val="001338F9"/>
    <w:rsid w:val="00133F15"/>
    <w:rsid w:val="001341BC"/>
    <w:rsid w:val="001528E9"/>
    <w:rsid w:val="00152D83"/>
    <w:rsid w:val="00160F01"/>
    <w:rsid w:val="001628C8"/>
    <w:rsid w:val="0016574F"/>
    <w:rsid w:val="0017388F"/>
    <w:rsid w:val="00177EEF"/>
    <w:rsid w:val="00185593"/>
    <w:rsid w:val="00195FEC"/>
    <w:rsid w:val="001A55CF"/>
    <w:rsid w:val="001A579F"/>
    <w:rsid w:val="001A6E1B"/>
    <w:rsid w:val="001B1A0C"/>
    <w:rsid w:val="001B6503"/>
    <w:rsid w:val="001C2225"/>
    <w:rsid w:val="001D152B"/>
    <w:rsid w:val="001D5868"/>
    <w:rsid w:val="001E0E12"/>
    <w:rsid w:val="001E2A44"/>
    <w:rsid w:val="001E3146"/>
    <w:rsid w:val="001E35DC"/>
    <w:rsid w:val="001F1823"/>
    <w:rsid w:val="001F2398"/>
    <w:rsid w:val="001F57B7"/>
    <w:rsid w:val="00205DD4"/>
    <w:rsid w:val="002067A3"/>
    <w:rsid w:val="00212757"/>
    <w:rsid w:val="00217139"/>
    <w:rsid w:val="00223FFF"/>
    <w:rsid w:val="00224BC4"/>
    <w:rsid w:val="002265BF"/>
    <w:rsid w:val="00227370"/>
    <w:rsid w:val="0022753E"/>
    <w:rsid w:val="002320F2"/>
    <w:rsid w:val="00232C3F"/>
    <w:rsid w:val="002360A2"/>
    <w:rsid w:val="002452E5"/>
    <w:rsid w:val="00253C01"/>
    <w:rsid w:val="00260D58"/>
    <w:rsid w:val="0027008B"/>
    <w:rsid w:val="002754C5"/>
    <w:rsid w:val="0028436C"/>
    <w:rsid w:val="00284EBF"/>
    <w:rsid w:val="002A12EC"/>
    <w:rsid w:val="002A227C"/>
    <w:rsid w:val="002A68E3"/>
    <w:rsid w:val="002B7DA0"/>
    <w:rsid w:val="002C151F"/>
    <w:rsid w:val="002C4799"/>
    <w:rsid w:val="002C5869"/>
    <w:rsid w:val="002D29F8"/>
    <w:rsid w:val="002E00AF"/>
    <w:rsid w:val="002E0130"/>
    <w:rsid w:val="002E21E9"/>
    <w:rsid w:val="002E72F5"/>
    <w:rsid w:val="002F027F"/>
    <w:rsid w:val="002F063A"/>
    <w:rsid w:val="002F0671"/>
    <w:rsid w:val="002F0C5B"/>
    <w:rsid w:val="00300910"/>
    <w:rsid w:val="003044A5"/>
    <w:rsid w:val="00304C87"/>
    <w:rsid w:val="00306BFA"/>
    <w:rsid w:val="00312A00"/>
    <w:rsid w:val="00320F9D"/>
    <w:rsid w:val="0032252F"/>
    <w:rsid w:val="00325302"/>
    <w:rsid w:val="00327196"/>
    <w:rsid w:val="00330AD9"/>
    <w:rsid w:val="00330B93"/>
    <w:rsid w:val="00333B1F"/>
    <w:rsid w:val="003361AB"/>
    <w:rsid w:val="0034547C"/>
    <w:rsid w:val="00347B3A"/>
    <w:rsid w:val="00354F9E"/>
    <w:rsid w:val="003552EE"/>
    <w:rsid w:val="00356944"/>
    <w:rsid w:val="00357CD5"/>
    <w:rsid w:val="00365E91"/>
    <w:rsid w:val="00370532"/>
    <w:rsid w:val="00381B48"/>
    <w:rsid w:val="00396B40"/>
    <w:rsid w:val="003A7D14"/>
    <w:rsid w:val="003B0DB9"/>
    <w:rsid w:val="003B36FF"/>
    <w:rsid w:val="003D168B"/>
    <w:rsid w:val="003D734B"/>
    <w:rsid w:val="003D7913"/>
    <w:rsid w:val="003E0F1A"/>
    <w:rsid w:val="003F4561"/>
    <w:rsid w:val="003F4955"/>
    <w:rsid w:val="004078C4"/>
    <w:rsid w:val="004154C4"/>
    <w:rsid w:val="00425D64"/>
    <w:rsid w:val="00436FB8"/>
    <w:rsid w:val="00437051"/>
    <w:rsid w:val="00441C40"/>
    <w:rsid w:val="004437D8"/>
    <w:rsid w:val="00446E70"/>
    <w:rsid w:val="00453BDC"/>
    <w:rsid w:val="0045465B"/>
    <w:rsid w:val="00455325"/>
    <w:rsid w:val="00461B68"/>
    <w:rsid w:val="00462839"/>
    <w:rsid w:val="00465B30"/>
    <w:rsid w:val="004763FF"/>
    <w:rsid w:val="004765B7"/>
    <w:rsid w:val="00482051"/>
    <w:rsid w:val="004851ED"/>
    <w:rsid w:val="004932E4"/>
    <w:rsid w:val="00495CBA"/>
    <w:rsid w:val="004A1595"/>
    <w:rsid w:val="004A6737"/>
    <w:rsid w:val="004B15D2"/>
    <w:rsid w:val="004B1B12"/>
    <w:rsid w:val="004B4984"/>
    <w:rsid w:val="004C01F7"/>
    <w:rsid w:val="004C4BAC"/>
    <w:rsid w:val="004D1083"/>
    <w:rsid w:val="004D183A"/>
    <w:rsid w:val="004D3526"/>
    <w:rsid w:val="004E15D3"/>
    <w:rsid w:val="004E2286"/>
    <w:rsid w:val="004E2904"/>
    <w:rsid w:val="004E3876"/>
    <w:rsid w:val="004F03F1"/>
    <w:rsid w:val="004F12A4"/>
    <w:rsid w:val="004F6BE9"/>
    <w:rsid w:val="005104CB"/>
    <w:rsid w:val="00512D70"/>
    <w:rsid w:val="005176CD"/>
    <w:rsid w:val="00521D4E"/>
    <w:rsid w:val="00527F9F"/>
    <w:rsid w:val="00532EEF"/>
    <w:rsid w:val="005369A2"/>
    <w:rsid w:val="00540948"/>
    <w:rsid w:val="005500C9"/>
    <w:rsid w:val="00554193"/>
    <w:rsid w:val="00565B2A"/>
    <w:rsid w:val="005674A5"/>
    <w:rsid w:val="005749F7"/>
    <w:rsid w:val="00576C49"/>
    <w:rsid w:val="005775EA"/>
    <w:rsid w:val="00581655"/>
    <w:rsid w:val="00592E22"/>
    <w:rsid w:val="00595BF4"/>
    <w:rsid w:val="005A6BC2"/>
    <w:rsid w:val="005B05BA"/>
    <w:rsid w:val="005B6BBE"/>
    <w:rsid w:val="005C08DC"/>
    <w:rsid w:val="005D22E2"/>
    <w:rsid w:val="005D4C92"/>
    <w:rsid w:val="005D4FBC"/>
    <w:rsid w:val="005E5B08"/>
    <w:rsid w:val="005F2D2C"/>
    <w:rsid w:val="005F3543"/>
    <w:rsid w:val="005F7C57"/>
    <w:rsid w:val="006105DE"/>
    <w:rsid w:val="00610989"/>
    <w:rsid w:val="00611BDC"/>
    <w:rsid w:val="00613C9B"/>
    <w:rsid w:val="00614557"/>
    <w:rsid w:val="00633DDA"/>
    <w:rsid w:val="00640D96"/>
    <w:rsid w:val="00647F7C"/>
    <w:rsid w:val="006616CA"/>
    <w:rsid w:val="006625B2"/>
    <w:rsid w:val="006639E9"/>
    <w:rsid w:val="00675FA9"/>
    <w:rsid w:val="006816B7"/>
    <w:rsid w:val="00684DD8"/>
    <w:rsid w:val="006936C1"/>
    <w:rsid w:val="006947C0"/>
    <w:rsid w:val="006A0364"/>
    <w:rsid w:val="006A57AD"/>
    <w:rsid w:val="006B75AE"/>
    <w:rsid w:val="006B762A"/>
    <w:rsid w:val="006C061A"/>
    <w:rsid w:val="006C7159"/>
    <w:rsid w:val="006D09C6"/>
    <w:rsid w:val="006D16F3"/>
    <w:rsid w:val="006D269B"/>
    <w:rsid w:val="006D329E"/>
    <w:rsid w:val="006E03F5"/>
    <w:rsid w:val="006E5995"/>
    <w:rsid w:val="00701AF0"/>
    <w:rsid w:val="007025A0"/>
    <w:rsid w:val="00714B0B"/>
    <w:rsid w:val="00720202"/>
    <w:rsid w:val="00722B78"/>
    <w:rsid w:val="00726151"/>
    <w:rsid w:val="00732B61"/>
    <w:rsid w:val="00741509"/>
    <w:rsid w:val="00743F27"/>
    <w:rsid w:val="00744499"/>
    <w:rsid w:val="00744507"/>
    <w:rsid w:val="00747CB4"/>
    <w:rsid w:val="00754CB8"/>
    <w:rsid w:val="007564D1"/>
    <w:rsid w:val="007572CA"/>
    <w:rsid w:val="00763609"/>
    <w:rsid w:val="00765B9F"/>
    <w:rsid w:val="0077289D"/>
    <w:rsid w:val="00773FAF"/>
    <w:rsid w:val="007841FE"/>
    <w:rsid w:val="0079519E"/>
    <w:rsid w:val="007A15E4"/>
    <w:rsid w:val="007A340B"/>
    <w:rsid w:val="007B16F0"/>
    <w:rsid w:val="007B5A9A"/>
    <w:rsid w:val="007C205C"/>
    <w:rsid w:val="007C27FB"/>
    <w:rsid w:val="007C397A"/>
    <w:rsid w:val="007C5663"/>
    <w:rsid w:val="007D0A44"/>
    <w:rsid w:val="007D6264"/>
    <w:rsid w:val="007E0064"/>
    <w:rsid w:val="007E3297"/>
    <w:rsid w:val="007F708C"/>
    <w:rsid w:val="008003D1"/>
    <w:rsid w:val="0081068B"/>
    <w:rsid w:val="008109C9"/>
    <w:rsid w:val="0081593A"/>
    <w:rsid w:val="00833F3D"/>
    <w:rsid w:val="00855EC8"/>
    <w:rsid w:val="00857BE8"/>
    <w:rsid w:val="0086182F"/>
    <w:rsid w:val="0087010A"/>
    <w:rsid w:val="00872123"/>
    <w:rsid w:val="00874355"/>
    <w:rsid w:val="00882BBB"/>
    <w:rsid w:val="008830A5"/>
    <w:rsid w:val="00887689"/>
    <w:rsid w:val="008A23D2"/>
    <w:rsid w:val="008A723E"/>
    <w:rsid w:val="008B0A7D"/>
    <w:rsid w:val="008B220D"/>
    <w:rsid w:val="008B251B"/>
    <w:rsid w:val="008B7F1E"/>
    <w:rsid w:val="008C5BF5"/>
    <w:rsid w:val="008C7142"/>
    <w:rsid w:val="008D2E62"/>
    <w:rsid w:val="008D51C4"/>
    <w:rsid w:val="008E3A6B"/>
    <w:rsid w:val="008E4192"/>
    <w:rsid w:val="008F39AD"/>
    <w:rsid w:val="008F447C"/>
    <w:rsid w:val="008F5356"/>
    <w:rsid w:val="00914662"/>
    <w:rsid w:val="00920A72"/>
    <w:rsid w:val="00922CD4"/>
    <w:rsid w:val="00926CD6"/>
    <w:rsid w:val="0092760E"/>
    <w:rsid w:val="00931485"/>
    <w:rsid w:val="0093544E"/>
    <w:rsid w:val="00942106"/>
    <w:rsid w:val="0095266C"/>
    <w:rsid w:val="0095489D"/>
    <w:rsid w:val="009646FC"/>
    <w:rsid w:val="0096773D"/>
    <w:rsid w:val="00970DA8"/>
    <w:rsid w:val="00971EEE"/>
    <w:rsid w:val="00972F3B"/>
    <w:rsid w:val="00976D11"/>
    <w:rsid w:val="009822D7"/>
    <w:rsid w:val="00983DA5"/>
    <w:rsid w:val="00993472"/>
    <w:rsid w:val="00996727"/>
    <w:rsid w:val="009967C7"/>
    <w:rsid w:val="009A75CC"/>
    <w:rsid w:val="009B2379"/>
    <w:rsid w:val="009C1A66"/>
    <w:rsid w:val="009C1FF6"/>
    <w:rsid w:val="009C4193"/>
    <w:rsid w:val="009D1CAA"/>
    <w:rsid w:val="009D1D0F"/>
    <w:rsid w:val="009D5A73"/>
    <w:rsid w:val="009E1806"/>
    <w:rsid w:val="009E7190"/>
    <w:rsid w:val="009F44A0"/>
    <w:rsid w:val="009F74D1"/>
    <w:rsid w:val="009F784E"/>
    <w:rsid w:val="00A01916"/>
    <w:rsid w:val="00A02559"/>
    <w:rsid w:val="00A13E05"/>
    <w:rsid w:val="00A144CD"/>
    <w:rsid w:val="00A25165"/>
    <w:rsid w:val="00A525D7"/>
    <w:rsid w:val="00A6002E"/>
    <w:rsid w:val="00A72976"/>
    <w:rsid w:val="00A74C88"/>
    <w:rsid w:val="00A83205"/>
    <w:rsid w:val="00A83BFB"/>
    <w:rsid w:val="00A8657B"/>
    <w:rsid w:val="00A92241"/>
    <w:rsid w:val="00AB10D8"/>
    <w:rsid w:val="00AB3740"/>
    <w:rsid w:val="00AB6323"/>
    <w:rsid w:val="00AC1AC2"/>
    <w:rsid w:val="00AD1701"/>
    <w:rsid w:val="00AD5242"/>
    <w:rsid w:val="00AE1760"/>
    <w:rsid w:val="00AE22C8"/>
    <w:rsid w:val="00AE4B58"/>
    <w:rsid w:val="00AE7600"/>
    <w:rsid w:val="00AF665E"/>
    <w:rsid w:val="00AF7A27"/>
    <w:rsid w:val="00B00D38"/>
    <w:rsid w:val="00B03CDB"/>
    <w:rsid w:val="00B206C0"/>
    <w:rsid w:val="00B3182D"/>
    <w:rsid w:val="00B32213"/>
    <w:rsid w:val="00B33745"/>
    <w:rsid w:val="00B3659A"/>
    <w:rsid w:val="00B4412B"/>
    <w:rsid w:val="00B57995"/>
    <w:rsid w:val="00B6220F"/>
    <w:rsid w:val="00B6652C"/>
    <w:rsid w:val="00B6764C"/>
    <w:rsid w:val="00B735F3"/>
    <w:rsid w:val="00B75EBD"/>
    <w:rsid w:val="00B76A63"/>
    <w:rsid w:val="00B827D8"/>
    <w:rsid w:val="00B85495"/>
    <w:rsid w:val="00B92031"/>
    <w:rsid w:val="00B92CBD"/>
    <w:rsid w:val="00B94088"/>
    <w:rsid w:val="00BA4498"/>
    <w:rsid w:val="00BA6C1C"/>
    <w:rsid w:val="00BB117A"/>
    <w:rsid w:val="00BB3A21"/>
    <w:rsid w:val="00BB4480"/>
    <w:rsid w:val="00BC3020"/>
    <w:rsid w:val="00BC545D"/>
    <w:rsid w:val="00BD0E37"/>
    <w:rsid w:val="00BE04F9"/>
    <w:rsid w:val="00BE2460"/>
    <w:rsid w:val="00BE310A"/>
    <w:rsid w:val="00BE3C65"/>
    <w:rsid w:val="00BF0B75"/>
    <w:rsid w:val="00BF3616"/>
    <w:rsid w:val="00BF4D9C"/>
    <w:rsid w:val="00C014CA"/>
    <w:rsid w:val="00C01AAB"/>
    <w:rsid w:val="00C02672"/>
    <w:rsid w:val="00C04E62"/>
    <w:rsid w:val="00C05972"/>
    <w:rsid w:val="00C066D4"/>
    <w:rsid w:val="00C16B3D"/>
    <w:rsid w:val="00C23BB1"/>
    <w:rsid w:val="00C30439"/>
    <w:rsid w:val="00C33818"/>
    <w:rsid w:val="00C40D08"/>
    <w:rsid w:val="00C4728C"/>
    <w:rsid w:val="00C53EFD"/>
    <w:rsid w:val="00C5600C"/>
    <w:rsid w:val="00C57BEE"/>
    <w:rsid w:val="00C623FB"/>
    <w:rsid w:val="00C63B64"/>
    <w:rsid w:val="00C82FA1"/>
    <w:rsid w:val="00C9173F"/>
    <w:rsid w:val="00C947A4"/>
    <w:rsid w:val="00C94E41"/>
    <w:rsid w:val="00CC4295"/>
    <w:rsid w:val="00CC7557"/>
    <w:rsid w:val="00CD763C"/>
    <w:rsid w:val="00CE1974"/>
    <w:rsid w:val="00CE52A9"/>
    <w:rsid w:val="00CE65E9"/>
    <w:rsid w:val="00CF228A"/>
    <w:rsid w:val="00CF5413"/>
    <w:rsid w:val="00D02987"/>
    <w:rsid w:val="00D121CF"/>
    <w:rsid w:val="00D16D73"/>
    <w:rsid w:val="00D17FA9"/>
    <w:rsid w:val="00D241CB"/>
    <w:rsid w:val="00D31B35"/>
    <w:rsid w:val="00D356B2"/>
    <w:rsid w:val="00D41099"/>
    <w:rsid w:val="00D4139E"/>
    <w:rsid w:val="00D41F9C"/>
    <w:rsid w:val="00D44743"/>
    <w:rsid w:val="00D61D1B"/>
    <w:rsid w:val="00D67060"/>
    <w:rsid w:val="00D6709A"/>
    <w:rsid w:val="00D8373D"/>
    <w:rsid w:val="00D9550F"/>
    <w:rsid w:val="00D95764"/>
    <w:rsid w:val="00DA3B3D"/>
    <w:rsid w:val="00DA49A2"/>
    <w:rsid w:val="00DC0E3B"/>
    <w:rsid w:val="00DC7D6A"/>
    <w:rsid w:val="00DD0A5E"/>
    <w:rsid w:val="00DD4279"/>
    <w:rsid w:val="00DE0968"/>
    <w:rsid w:val="00DE638F"/>
    <w:rsid w:val="00DF4110"/>
    <w:rsid w:val="00DF47A7"/>
    <w:rsid w:val="00DF4E03"/>
    <w:rsid w:val="00DF6300"/>
    <w:rsid w:val="00DF671B"/>
    <w:rsid w:val="00E0019D"/>
    <w:rsid w:val="00E01B3C"/>
    <w:rsid w:val="00E038E3"/>
    <w:rsid w:val="00E03A96"/>
    <w:rsid w:val="00E127AF"/>
    <w:rsid w:val="00E16CD7"/>
    <w:rsid w:val="00E20FC5"/>
    <w:rsid w:val="00E21557"/>
    <w:rsid w:val="00E23484"/>
    <w:rsid w:val="00E30116"/>
    <w:rsid w:val="00E310DA"/>
    <w:rsid w:val="00E40271"/>
    <w:rsid w:val="00E40627"/>
    <w:rsid w:val="00E423AC"/>
    <w:rsid w:val="00E4589D"/>
    <w:rsid w:val="00E471CE"/>
    <w:rsid w:val="00E47892"/>
    <w:rsid w:val="00E56119"/>
    <w:rsid w:val="00E649DF"/>
    <w:rsid w:val="00E7169C"/>
    <w:rsid w:val="00E72490"/>
    <w:rsid w:val="00E7753C"/>
    <w:rsid w:val="00E77E44"/>
    <w:rsid w:val="00E95C1F"/>
    <w:rsid w:val="00EA4927"/>
    <w:rsid w:val="00EA4B3D"/>
    <w:rsid w:val="00EB0CE4"/>
    <w:rsid w:val="00EB4941"/>
    <w:rsid w:val="00EC2FC6"/>
    <w:rsid w:val="00EC5648"/>
    <w:rsid w:val="00ED542C"/>
    <w:rsid w:val="00EE06CB"/>
    <w:rsid w:val="00EE60D6"/>
    <w:rsid w:val="00EF073F"/>
    <w:rsid w:val="00EF3A25"/>
    <w:rsid w:val="00EF44C0"/>
    <w:rsid w:val="00EF4DAD"/>
    <w:rsid w:val="00F1437D"/>
    <w:rsid w:val="00F14D2D"/>
    <w:rsid w:val="00F241EE"/>
    <w:rsid w:val="00F24E6F"/>
    <w:rsid w:val="00F27299"/>
    <w:rsid w:val="00F431C0"/>
    <w:rsid w:val="00F45372"/>
    <w:rsid w:val="00F50518"/>
    <w:rsid w:val="00F508BA"/>
    <w:rsid w:val="00F526C1"/>
    <w:rsid w:val="00F54A0A"/>
    <w:rsid w:val="00F54C7C"/>
    <w:rsid w:val="00F57E33"/>
    <w:rsid w:val="00F620D9"/>
    <w:rsid w:val="00F77213"/>
    <w:rsid w:val="00F77594"/>
    <w:rsid w:val="00F8286E"/>
    <w:rsid w:val="00F846EB"/>
    <w:rsid w:val="00F84A4D"/>
    <w:rsid w:val="00F87104"/>
    <w:rsid w:val="00F8723D"/>
    <w:rsid w:val="00F95D83"/>
    <w:rsid w:val="00FA11BB"/>
    <w:rsid w:val="00FA2E02"/>
    <w:rsid w:val="00FA5D16"/>
    <w:rsid w:val="00FA67BB"/>
    <w:rsid w:val="00FB2616"/>
    <w:rsid w:val="00FB27F7"/>
    <w:rsid w:val="00FB2E71"/>
    <w:rsid w:val="00FC1B98"/>
    <w:rsid w:val="00FC5401"/>
    <w:rsid w:val="00FC7A5D"/>
    <w:rsid w:val="00FE2DDD"/>
    <w:rsid w:val="00FE643F"/>
    <w:rsid w:val="00FE713E"/>
    <w:rsid w:val="00FF2353"/>
    <w:rsid w:val="00FF70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E56151-4973-4F48-A055-819B2E6E2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65B7"/>
    <w:rPr>
      <w:rFonts w:ascii="Calibri" w:eastAsia="Calibri" w:hAnsi="Calibri" w:cs="Times New Roman"/>
    </w:rPr>
  </w:style>
  <w:style w:type="paragraph" w:styleId="1">
    <w:name w:val="heading 1"/>
    <w:basedOn w:val="a"/>
    <w:next w:val="a"/>
    <w:link w:val="10"/>
    <w:uiPriority w:val="9"/>
    <w:qFormat/>
    <w:rsid w:val="00C5600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E3011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527F9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1"/>
    <w:qFormat/>
    <w:rsid w:val="004765B7"/>
    <w:pPr>
      <w:ind w:left="720"/>
      <w:contextualSpacing/>
    </w:pPr>
    <w:rPr>
      <w:rFonts w:asciiTheme="minorHAnsi" w:eastAsiaTheme="minorHAnsi" w:hAnsiTheme="minorHAnsi" w:cstheme="minorBidi"/>
    </w:rPr>
  </w:style>
  <w:style w:type="character" w:customStyle="1" w:styleId="a4">
    <w:name w:val="Абзац списка Знак"/>
    <w:link w:val="a3"/>
    <w:uiPriority w:val="34"/>
    <w:rsid w:val="004765B7"/>
  </w:style>
  <w:style w:type="paragraph" w:customStyle="1" w:styleId="a5">
    <w:name w:val="Обычный рис.табл."/>
    <w:basedOn w:val="a"/>
    <w:qFormat/>
    <w:rsid w:val="004765B7"/>
    <w:pPr>
      <w:spacing w:after="0" w:line="288" w:lineRule="auto"/>
    </w:pPr>
    <w:rPr>
      <w:rFonts w:ascii="Times New Roman" w:eastAsia="Times New Roman" w:hAnsi="Times New Roman"/>
      <w:lang w:eastAsia="ru-RU"/>
    </w:rPr>
  </w:style>
  <w:style w:type="paragraph" w:customStyle="1" w:styleId="a6">
    <w:name w:val="Объект"/>
    <w:autoRedefine/>
    <w:rsid w:val="008003D1"/>
    <w:pPr>
      <w:spacing w:after="480" w:line="240" w:lineRule="auto"/>
      <w:jc w:val="center"/>
    </w:pPr>
    <w:rPr>
      <w:rFonts w:ascii="Times New Roman" w:eastAsia="Times New Roman" w:hAnsi="Times New Roman" w:cs="Times New Roman"/>
      <w:b/>
      <w:i/>
      <w:sz w:val="28"/>
      <w:szCs w:val="28"/>
      <w:lang w:eastAsia="ru-RU"/>
    </w:rPr>
  </w:style>
  <w:style w:type="table" w:styleId="a7">
    <w:name w:val="Table Grid"/>
    <w:basedOn w:val="a1"/>
    <w:uiPriority w:val="39"/>
    <w:rsid w:val="004765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4765B7"/>
    <w:pPr>
      <w:widowControl w:val="0"/>
      <w:autoSpaceDE w:val="0"/>
      <w:autoSpaceDN w:val="0"/>
      <w:spacing w:after="0" w:line="240" w:lineRule="auto"/>
    </w:pPr>
    <w:rPr>
      <w:rFonts w:ascii="Calibri" w:eastAsia="Times New Roman" w:hAnsi="Calibri" w:cs="Calibri"/>
      <w:szCs w:val="20"/>
      <w:lang w:eastAsia="ru-RU"/>
    </w:rPr>
  </w:style>
  <w:style w:type="character" w:customStyle="1" w:styleId="10">
    <w:name w:val="Заголовок 1 Знак"/>
    <w:basedOn w:val="a0"/>
    <w:link w:val="1"/>
    <w:uiPriority w:val="9"/>
    <w:rsid w:val="00C5600C"/>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E30116"/>
    <w:rPr>
      <w:rFonts w:asciiTheme="majorHAnsi" w:eastAsiaTheme="majorEastAsia" w:hAnsiTheme="majorHAnsi" w:cstheme="majorBidi"/>
      <w:color w:val="2E74B5" w:themeColor="accent1" w:themeShade="BF"/>
      <w:sz w:val="26"/>
      <w:szCs w:val="26"/>
    </w:rPr>
  </w:style>
  <w:style w:type="paragraph" w:customStyle="1" w:styleId="Default">
    <w:name w:val="Default"/>
    <w:rsid w:val="00177EE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21">
    <w:name w:val="Body Text 2"/>
    <w:basedOn w:val="a"/>
    <w:link w:val="22"/>
    <w:uiPriority w:val="99"/>
    <w:unhideWhenUsed/>
    <w:rsid w:val="00CE65E9"/>
    <w:pPr>
      <w:spacing w:after="120" w:line="480" w:lineRule="auto"/>
    </w:pPr>
    <w:rPr>
      <w:rFonts w:eastAsia="Times New Roman"/>
    </w:rPr>
  </w:style>
  <w:style w:type="character" w:customStyle="1" w:styleId="22">
    <w:name w:val="Основной текст 2 Знак"/>
    <w:basedOn w:val="a0"/>
    <w:link w:val="21"/>
    <w:uiPriority w:val="99"/>
    <w:rsid w:val="00CE65E9"/>
    <w:rPr>
      <w:rFonts w:ascii="Calibri" w:eastAsia="Times New Roman" w:hAnsi="Calibri" w:cs="Times New Roman"/>
    </w:rPr>
  </w:style>
  <w:style w:type="paragraph" w:customStyle="1" w:styleId="a8">
    <w:name w:val="Пояснение"/>
    <w:rsid w:val="00595BF4"/>
    <w:pPr>
      <w:widowControl w:val="0"/>
      <w:spacing w:after="0" w:line="240" w:lineRule="auto"/>
      <w:ind w:firstLine="720"/>
      <w:jc w:val="both"/>
    </w:pPr>
    <w:rPr>
      <w:rFonts w:ascii="Times New Roman" w:eastAsia="Times New Roman" w:hAnsi="Times New Roman" w:cs="Times New Roman"/>
      <w:sz w:val="24"/>
      <w:szCs w:val="20"/>
      <w:lang w:eastAsia="ru-RU"/>
    </w:rPr>
  </w:style>
  <w:style w:type="paragraph" w:styleId="a9">
    <w:name w:val="Body Text Indent"/>
    <w:basedOn w:val="a"/>
    <w:link w:val="aa"/>
    <w:uiPriority w:val="99"/>
    <w:unhideWhenUsed/>
    <w:rsid w:val="00B6764C"/>
    <w:pPr>
      <w:spacing w:after="120"/>
      <w:ind w:left="283"/>
    </w:pPr>
    <w:rPr>
      <w:rFonts w:asciiTheme="minorHAnsi" w:eastAsiaTheme="minorHAnsi" w:hAnsiTheme="minorHAnsi" w:cstheme="minorBidi"/>
    </w:rPr>
  </w:style>
  <w:style w:type="character" w:customStyle="1" w:styleId="aa">
    <w:name w:val="Основной текст с отступом Знак"/>
    <w:basedOn w:val="a0"/>
    <w:link w:val="a9"/>
    <w:uiPriority w:val="99"/>
    <w:rsid w:val="00B6764C"/>
  </w:style>
  <w:style w:type="character" w:styleId="ab">
    <w:name w:val="Hyperlink"/>
    <w:uiPriority w:val="99"/>
    <w:unhideWhenUsed/>
    <w:rsid w:val="00754CB8"/>
    <w:rPr>
      <w:color w:val="0563C1"/>
      <w:u w:val="single"/>
    </w:rPr>
  </w:style>
  <w:style w:type="paragraph" w:styleId="ac">
    <w:name w:val="Body Text"/>
    <w:basedOn w:val="a"/>
    <w:link w:val="ad"/>
    <w:uiPriority w:val="99"/>
    <w:semiHidden/>
    <w:unhideWhenUsed/>
    <w:rsid w:val="00482051"/>
    <w:pPr>
      <w:spacing w:after="120"/>
    </w:pPr>
  </w:style>
  <w:style w:type="character" w:customStyle="1" w:styleId="ad">
    <w:name w:val="Основной текст Знак"/>
    <w:basedOn w:val="a0"/>
    <w:link w:val="ac"/>
    <w:uiPriority w:val="99"/>
    <w:semiHidden/>
    <w:rsid w:val="00482051"/>
    <w:rPr>
      <w:rFonts w:ascii="Calibri" w:eastAsia="Calibri" w:hAnsi="Calibri" w:cs="Times New Roman"/>
    </w:rPr>
  </w:style>
  <w:style w:type="character" w:customStyle="1" w:styleId="30">
    <w:name w:val="Заголовок 3 Знак"/>
    <w:basedOn w:val="a0"/>
    <w:link w:val="3"/>
    <w:uiPriority w:val="9"/>
    <w:semiHidden/>
    <w:rsid w:val="00527F9F"/>
    <w:rPr>
      <w:rFonts w:asciiTheme="majorHAnsi" w:eastAsiaTheme="majorEastAsia" w:hAnsiTheme="majorHAnsi" w:cstheme="majorBidi"/>
      <w:color w:val="1F4D78" w:themeColor="accent1" w:themeShade="7F"/>
      <w:sz w:val="24"/>
      <w:szCs w:val="24"/>
    </w:rPr>
  </w:style>
  <w:style w:type="paragraph" w:styleId="ae">
    <w:name w:val="TOC Heading"/>
    <w:basedOn w:val="1"/>
    <w:next w:val="a"/>
    <w:uiPriority w:val="39"/>
    <w:unhideWhenUsed/>
    <w:qFormat/>
    <w:rsid w:val="00FA5D16"/>
    <w:pPr>
      <w:outlineLvl w:val="9"/>
    </w:pPr>
    <w:rPr>
      <w:lang w:eastAsia="ru-RU"/>
    </w:rPr>
  </w:style>
  <w:style w:type="paragraph" w:styleId="23">
    <w:name w:val="toc 2"/>
    <w:basedOn w:val="a"/>
    <w:next w:val="a"/>
    <w:autoRedefine/>
    <w:uiPriority w:val="39"/>
    <w:unhideWhenUsed/>
    <w:rsid w:val="00FA5D16"/>
    <w:pPr>
      <w:spacing w:after="100"/>
      <w:ind w:left="220"/>
    </w:pPr>
  </w:style>
  <w:style w:type="paragraph" w:styleId="11">
    <w:name w:val="toc 1"/>
    <w:basedOn w:val="a"/>
    <w:next w:val="a"/>
    <w:autoRedefine/>
    <w:uiPriority w:val="39"/>
    <w:unhideWhenUsed/>
    <w:rsid w:val="00FA5D16"/>
    <w:pPr>
      <w:spacing w:after="100"/>
    </w:pPr>
  </w:style>
  <w:style w:type="paragraph" w:styleId="31">
    <w:name w:val="toc 3"/>
    <w:basedOn w:val="a"/>
    <w:next w:val="a"/>
    <w:autoRedefine/>
    <w:uiPriority w:val="39"/>
    <w:unhideWhenUsed/>
    <w:rsid w:val="00FA5D16"/>
    <w:pPr>
      <w:spacing w:after="100"/>
      <w:ind w:left="440"/>
    </w:pPr>
  </w:style>
  <w:style w:type="paragraph" w:customStyle="1" w:styleId="ConsPlusTitle">
    <w:name w:val="ConsPlusTitle"/>
    <w:rsid w:val="001F239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
    <w:name w:val="Balloon Text"/>
    <w:basedOn w:val="a"/>
    <w:link w:val="af0"/>
    <w:uiPriority w:val="99"/>
    <w:semiHidden/>
    <w:unhideWhenUsed/>
    <w:rsid w:val="00E4589D"/>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E4589D"/>
    <w:rPr>
      <w:rFonts w:ascii="Segoe UI" w:eastAsia="Calibri" w:hAnsi="Segoe UI" w:cs="Segoe UI"/>
      <w:sz w:val="18"/>
      <w:szCs w:val="18"/>
    </w:rPr>
  </w:style>
  <w:style w:type="paragraph" w:styleId="af1">
    <w:name w:val="header"/>
    <w:basedOn w:val="a"/>
    <w:link w:val="af2"/>
    <w:uiPriority w:val="99"/>
    <w:unhideWhenUsed/>
    <w:rsid w:val="00BA6C1C"/>
    <w:pPr>
      <w:tabs>
        <w:tab w:val="center" w:pos="4677"/>
        <w:tab w:val="right" w:pos="9355"/>
      </w:tabs>
      <w:spacing w:after="0" w:line="240" w:lineRule="auto"/>
    </w:pPr>
    <w:rPr>
      <w:rFonts w:asciiTheme="minorHAnsi" w:eastAsiaTheme="minorHAnsi" w:hAnsiTheme="minorHAnsi" w:cstheme="minorBidi"/>
    </w:rPr>
  </w:style>
  <w:style w:type="character" w:customStyle="1" w:styleId="af2">
    <w:name w:val="Верхний колонтитул Знак"/>
    <w:basedOn w:val="a0"/>
    <w:link w:val="af1"/>
    <w:uiPriority w:val="99"/>
    <w:rsid w:val="00BA6C1C"/>
  </w:style>
  <w:style w:type="paragraph" w:styleId="af3">
    <w:name w:val="footer"/>
    <w:basedOn w:val="a"/>
    <w:link w:val="af4"/>
    <w:uiPriority w:val="99"/>
    <w:unhideWhenUsed/>
    <w:rsid w:val="00C623FB"/>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C623FB"/>
    <w:rPr>
      <w:rFonts w:ascii="Calibri" w:eastAsia="Calibri" w:hAnsi="Calibri" w:cs="Times New Roman"/>
    </w:rPr>
  </w:style>
  <w:style w:type="character" w:customStyle="1" w:styleId="12">
    <w:name w:val="Основной текст1"/>
    <w:rsid w:val="00133F15"/>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13">
    <w:name w:val="Основной текст Знак1"/>
    <w:uiPriority w:val="99"/>
    <w:locked/>
    <w:rsid w:val="00133F15"/>
    <w:rPr>
      <w:rFonts w:ascii="Times New Roman" w:hAnsi="Times New Roman" w:cs="Times New Roman" w:hint="default"/>
      <w:sz w:val="23"/>
      <w:szCs w:val="23"/>
      <w:shd w:val="clear" w:color="auto" w:fill="FFFFFF"/>
    </w:rPr>
  </w:style>
  <w:style w:type="paragraph" w:customStyle="1" w:styleId="Standard">
    <w:name w:val="Standard"/>
    <w:uiPriority w:val="99"/>
    <w:rsid w:val="0077289D"/>
    <w:pPr>
      <w:widowControl w:val="0"/>
      <w:suppressAutoHyphens/>
      <w:autoSpaceDN w:val="0"/>
      <w:spacing w:after="0" w:line="240" w:lineRule="auto"/>
      <w:jc w:val="center"/>
    </w:pPr>
    <w:rPr>
      <w:rFonts w:ascii="Times New Roman" w:eastAsia="Arial Unicode MS" w:hAnsi="Times New Roman" w:cs="Tahoma"/>
      <w:kern w:val="3"/>
      <w:sz w:val="20"/>
      <w:szCs w:val="24"/>
      <w:lang w:eastAsia="ru-RU"/>
    </w:rPr>
  </w:style>
  <w:style w:type="character" w:styleId="af5">
    <w:name w:val="annotation reference"/>
    <w:basedOn w:val="a0"/>
    <w:uiPriority w:val="99"/>
    <w:semiHidden/>
    <w:unhideWhenUsed/>
    <w:rsid w:val="00B33745"/>
    <w:rPr>
      <w:sz w:val="16"/>
      <w:szCs w:val="16"/>
    </w:rPr>
  </w:style>
  <w:style w:type="paragraph" w:styleId="af6">
    <w:name w:val="annotation text"/>
    <w:basedOn w:val="a"/>
    <w:link w:val="af7"/>
    <w:uiPriority w:val="99"/>
    <w:semiHidden/>
    <w:unhideWhenUsed/>
    <w:rsid w:val="00B33745"/>
    <w:pPr>
      <w:spacing w:line="240" w:lineRule="auto"/>
    </w:pPr>
    <w:rPr>
      <w:sz w:val="20"/>
      <w:szCs w:val="20"/>
    </w:rPr>
  </w:style>
  <w:style w:type="character" w:customStyle="1" w:styleId="af7">
    <w:name w:val="Текст примечания Знак"/>
    <w:basedOn w:val="a0"/>
    <w:link w:val="af6"/>
    <w:uiPriority w:val="99"/>
    <w:semiHidden/>
    <w:rsid w:val="00B33745"/>
    <w:rPr>
      <w:rFonts w:ascii="Calibri" w:eastAsia="Calibri" w:hAnsi="Calibri" w:cs="Times New Roman"/>
      <w:sz w:val="20"/>
      <w:szCs w:val="20"/>
    </w:rPr>
  </w:style>
  <w:style w:type="paragraph" w:styleId="af8">
    <w:name w:val="annotation subject"/>
    <w:basedOn w:val="af6"/>
    <w:next w:val="af6"/>
    <w:link w:val="af9"/>
    <w:uiPriority w:val="99"/>
    <w:semiHidden/>
    <w:unhideWhenUsed/>
    <w:rsid w:val="00B33745"/>
    <w:rPr>
      <w:b/>
      <w:bCs/>
    </w:rPr>
  </w:style>
  <w:style w:type="character" w:customStyle="1" w:styleId="af9">
    <w:name w:val="Тема примечания Знак"/>
    <w:basedOn w:val="af7"/>
    <w:link w:val="af8"/>
    <w:uiPriority w:val="99"/>
    <w:semiHidden/>
    <w:rsid w:val="00B33745"/>
    <w:rPr>
      <w:rFonts w:ascii="Calibri" w:eastAsia="Calibri" w:hAnsi="Calibri" w:cs="Times New Roman"/>
      <w:b/>
      <w:bCs/>
      <w:sz w:val="20"/>
      <w:szCs w:val="20"/>
    </w:rPr>
  </w:style>
  <w:style w:type="paragraph" w:customStyle="1" w:styleId="TableParagraph">
    <w:name w:val="Table Paragraph"/>
    <w:basedOn w:val="a"/>
    <w:uiPriority w:val="1"/>
    <w:qFormat/>
    <w:rsid w:val="00684DD8"/>
    <w:pPr>
      <w:widowControl w:val="0"/>
      <w:spacing w:after="0" w:line="240" w:lineRule="auto"/>
    </w:pPr>
    <w:rPr>
      <w:rFonts w:asciiTheme="minorHAnsi" w:eastAsiaTheme="minorHAnsi" w:hAnsiTheme="minorHAnsi" w:cstheme="minorBidi"/>
      <w:lang w:val="en-US"/>
    </w:rPr>
  </w:style>
  <w:style w:type="paragraph" w:styleId="afa">
    <w:name w:val="No Spacing"/>
    <w:link w:val="afb"/>
    <w:uiPriority w:val="1"/>
    <w:qFormat/>
    <w:rsid w:val="00684DD8"/>
    <w:pPr>
      <w:spacing w:after="0" w:line="240" w:lineRule="auto"/>
    </w:pPr>
    <w:rPr>
      <w:rFonts w:ascii="Times New Roman" w:eastAsia="Times New Roman" w:hAnsi="Times New Roman" w:cs="Times New Roman"/>
      <w:sz w:val="24"/>
      <w:szCs w:val="24"/>
      <w:lang w:eastAsia="ru-RU"/>
    </w:rPr>
  </w:style>
  <w:style w:type="character" w:customStyle="1" w:styleId="afb">
    <w:name w:val="Без интервала Знак"/>
    <w:link w:val="afa"/>
    <w:uiPriority w:val="1"/>
    <w:rsid w:val="00684DD8"/>
    <w:rPr>
      <w:rFonts w:ascii="Times New Roman" w:eastAsia="Times New Roman" w:hAnsi="Times New Roman" w:cs="Times New Roman"/>
      <w:sz w:val="24"/>
      <w:szCs w:val="24"/>
      <w:lang w:eastAsia="ru-RU"/>
    </w:rPr>
  </w:style>
  <w:style w:type="character" w:customStyle="1" w:styleId="FontStyle12">
    <w:name w:val="Font Style12"/>
    <w:rsid w:val="00F27299"/>
    <w:rPr>
      <w:rFonts w:ascii="Georgia" w:hAnsi="Georgia" w:cs="Georgia"/>
      <w:sz w:val="14"/>
      <w:szCs w:val="14"/>
    </w:rPr>
  </w:style>
  <w:style w:type="paragraph" w:customStyle="1" w:styleId="afc">
    <w:name w:val="Основной абзац"/>
    <w:basedOn w:val="a"/>
    <w:link w:val="14"/>
    <w:rsid w:val="00F27299"/>
    <w:pPr>
      <w:spacing w:after="0" w:line="360" w:lineRule="auto"/>
      <w:ind w:firstLine="284"/>
      <w:jc w:val="both"/>
    </w:pPr>
    <w:rPr>
      <w:rFonts w:ascii="Times New Roman" w:eastAsia="Times New Roman" w:hAnsi="Times New Roman"/>
      <w:sz w:val="24"/>
      <w:szCs w:val="20"/>
      <w:lang w:eastAsia="ru-RU"/>
    </w:rPr>
  </w:style>
  <w:style w:type="character" w:customStyle="1" w:styleId="14">
    <w:name w:val="Основной абзац Знак1"/>
    <w:link w:val="afc"/>
    <w:rsid w:val="00F27299"/>
    <w:rPr>
      <w:rFonts w:ascii="Times New Roman" w:eastAsia="Times New Roman" w:hAnsi="Times New Roman" w:cs="Times New Roman"/>
      <w:sz w:val="24"/>
      <w:szCs w:val="20"/>
      <w:lang w:eastAsia="ru-RU"/>
    </w:rPr>
  </w:style>
  <w:style w:type="paragraph" w:styleId="24">
    <w:name w:val="Body Text Indent 2"/>
    <w:basedOn w:val="a"/>
    <w:link w:val="25"/>
    <w:uiPriority w:val="99"/>
    <w:semiHidden/>
    <w:unhideWhenUsed/>
    <w:rsid w:val="00BC545D"/>
    <w:pPr>
      <w:spacing w:after="120" w:line="480" w:lineRule="auto"/>
      <w:ind w:left="283"/>
    </w:pPr>
  </w:style>
  <w:style w:type="character" w:customStyle="1" w:styleId="25">
    <w:name w:val="Основной текст с отступом 2 Знак"/>
    <w:basedOn w:val="a0"/>
    <w:link w:val="24"/>
    <w:uiPriority w:val="99"/>
    <w:semiHidden/>
    <w:rsid w:val="00BC545D"/>
    <w:rPr>
      <w:rFonts w:ascii="Calibri" w:eastAsia="Calibri" w:hAnsi="Calibri" w:cs="Times New Roman"/>
    </w:rPr>
  </w:style>
  <w:style w:type="paragraph" w:customStyle="1" w:styleId="afd">
    <w:name w:val="Абзац"/>
    <w:basedOn w:val="a"/>
    <w:link w:val="afe"/>
    <w:qFormat/>
    <w:rsid w:val="002452E5"/>
    <w:pPr>
      <w:spacing w:after="0" w:line="288" w:lineRule="auto"/>
      <w:ind w:left="170" w:right="170" w:firstLine="709"/>
      <w:jc w:val="both"/>
    </w:pPr>
    <w:rPr>
      <w:rFonts w:ascii="Times New Roman" w:eastAsia="Times New Roman" w:hAnsi="Times New Roman"/>
      <w:sz w:val="24"/>
      <w:szCs w:val="20"/>
      <w:lang w:eastAsia="ru-RU"/>
    </w:rPr>
  </w:style>
  <w:style w:type="character" w:customStyle="1" w:styleId="afe">
    <w:name w:val="Абзац Знак"/>
    <w:link w:val="afd"/>
    <w:locked/>
    <w:rsid w:val="002452E5"/>
    <w:rPr>
      <w:rFonts w:ascii="Times New Roman" w:eastAsia="Times New Roman" w:hAnsi="Times New Roman" w:cs="Times New Roman"/>
      <w:sz w:val="24"/>
      <w:szCs w:val="20"/>
      <w:lang w:eastAsia="ru-RU"/>
    </w:rPr>
  </w:style>
  <w:style w:type="character" w:customStyle="1" w:styleId="FontStyle68">
    <w:name w:val="Font Style68"/>
    <w:uiPriority w:val="99"/>
    <w:rsid w:val="002452E5"/>
    <w:rPr>
      <w:rFonts w:ascii="Times New Roman" w:hAnsi="Times New Roman" w:cs="Times New Roman"/>
      <w:color w:val="000000"/>
      <w:sz w:val="22"/>
      <w:szCs w:val="22"/>
    </w:rPr>
  </w:style>
  <w:style w:type="paragraph" w:customStyle="1" w:styleId="Style21">
    <w:name w:val="Style21"/>
    <w:basedOn w:val="a"/>
    <w:uiPriority w:val="99"/>
    <w:rsid w:val="002452E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formattext">
    <w:name w:val="formattext"/>
    <w:basedOn w:val="a"/>
    <w:rsid w:val="002452E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docdata">
    <w:name w:val="docdata"/>
    <w:aliases w:val="docy,v5,20631,bqiaagaaeyqcaaagiaiaaap+twaabqxqaaaaaaaaaaaaaaaaaaaaaaaaaaaaaaaaaaaaaaaaaaaaaaaaaaaaaaaaaaaaaaaaaaaaaaaaaaaaaaaaaaaaaaaaaaaaaaaaaaaaaaaaaaaaaaaaaaaaaaaaaaaaaaaaaaaaaaaaaaaaaaaaaaaaaaaaaaaaaaaaaaaaaaaaaaaaaaaaaaaaaaaaaaaaaaaaaaaaaaa"/>
    <w:basedOn w:val="a"/>
    <w:rsid w:val="00DC7D6A"/>
    <w:pPr>
      <w:spacing w:before="100" w:beforeAutospacing="1" w:after="100" w:afterAutospacing="1" w:line="240" w:lineRule="auto"/>
    </w:pPr>
    <w:rPr>
      <w:rFonts w:ascii="Times New Roman" w:eastAsia="Times New Roman" w:hAnsi="Times New Roman"/>
      <w:sz w:val="24"/>
      <w:szCs w:val="24"/>
      <w:lang w:eastAsia="ru-RU"/>
    </w:rPr>
  </w:style>
  <w:style w:type="paragraph" w:styleId="aff">
    <w:name w:val="Normal (Web)"/>
    <w:basedOn w:val="a"/>
    <w:uiPriority w:val="99"/>
    <w:semiHidden/>
    <w:unhideWhenUsed/>
    <w:rsid w:val="00DC7D6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0">
    <w:name w:val="Таблицы"/>
    <w:basedOn w:val="a"/>
    <w:uiPriority w:val="1"/>
    <w:qFormat/>
    <w:rsid w:val="00833F3D"/>
    <w:pPr>
      <w:widowControl w:val="0"/>
      <w:autoSpaceDE w:val="0"/>
      <w:autoSpaceDN w:val="0"/>
      <w:adjustRightInd w:val="0"/>
      <w:spacing w:after="0" w:line="240" w:lineRule="auto"/>
      <w:jc w:val="center"/>
    </w:pPr>
    <w:rPr>
      <w:rFonts w:ascii="Times New Roman" w:eastAsia="Times New Roman" w:hAnsi="Times New Roman"/>
      <w:sz w:val="28"/>
      <w:szCs w:val="24"/>
      <w:lang w:eastAsia="ru-RU"/>
    </w:rPr>
  </w:style>
  <w:style w:type="paragraph" w:customStyle="1" w:styleId="15">
    <w:name w:val="1.основной"/>
    <w:basedOn w:val="a"/>
    <w:link w:val="16"/>
    <w:qFormat/>
    <w:rsid w:val="00833F3D"/>
    <w:pPr>
      <w:spacing w:after="0" w:line="312" w:lineRule="auto"/>
      <w:ind w:right="57" w:firstLine="709"/>
      <w:jc w:val="both"/>
    </w:pPr>
    <w:rPr>
      <w:rFonts w:ascii="Cambria" w:hAnsi="Cambria" w:cstheme="minorHAnsi"/>
      <w:sz w:val="24"/>
    </w:rPr>
  </w:style>
  <w:style w:type="character" w:customStyle="1" w:styleId="16">
    <w:name w:val="1.основной Знак"/>
    <w:basedOn w:val="a0"/>
    <w:link w:val="15"/>
    <w:rsid w:val="00833F3D"/>
    <w:rPr>
      <w:rFonts w:ascii="Cambria" w:eastAsia="Calibri" w:hAnsi="Cambria" w:cstheme="minorHAns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556144">
      <w:bodyDiv w:val="1"/>
      <w:marLeft w:val="0"/>
      <w:marRight w:val="0"/>
      <w:marTop w:val="0"/>
      <w:marBottom w:val="0"/>
      <w:divBdr>
        <w:top w:val="none" w:sz="0" w:space="0" w:color="auto"/>
        <w:left w:val="none" w:sz="0" w:space="0" w:color="auto"/>
        <w:bottom w:val="none" w:sz="0" w:space="0" w:color="auto"/>
        <w:right w:val="none" w:sz="0" w:space="0" w:color="auto"/>
      </w:divBdr>
    </w:div>
    <w:div w:id="163715578">
      <w:bodyDiv w:val="1"/>
      <w:marLeft w:val="0"/>
      <w:marRight w:val="0"/>
      <w:marTop w:val="0"/>
      <w:marBottom w:val="0"/>
      <w:divBdr>
        <w:top w:val="none" w:sz="0" w:space="0" w:color="auto"/>
        <w:left w:val="none" w:sz="0" w:space="0" w:color="auto"/>
        <w:bottom w:val="none" w:sz="0" w:space="0" w:color="auto"/>
        <w:right w:val="none" w:sz="0" w:space="0" w:color="auto"/>
      </w:divBdr>
    </w:div>
    <w:div w:id="208150734">
      <w:bodyDiv w:val="1"/>
      <w:marLeft w:val="0"/>
      <w:marRight w:val="0"/>
      <w:marTop w:val="0"/>
      <w:marBottom w:val="0"/>
      <w:divBdr>
        <w:top w:val="none" w:sz="0" w:space="0" w:color="auto"/>
        <w:left w:val="none" w:sz="0" w:space="0" w:color="auto"/>
        <w:bottom w:val="none" w:sz="0" w:space="0" w:color="auto"/>
        <w:right w:val="none" w:sz="0" w:space="0" w:color="auto"/>
      </w:divBdr>
    </w:div>
    <w:div w:id="313459200">
      <w:bodyDiv w:val="1"/>
      <w:marLeft w:val="0"/>
      <w:marRight w:val="0"/>
      <w:marTop w:val="0"/>
      <w:marBottom w:val="0"/>
      <w:divBdr>
        <w:top w:val="none" w:sz="0" w:space="0" w:color="auto"/>
        <w:left w:val="none" w:sz="0" w:space="0" w:color="auto"/>
        <w:bottom w:val="none" w:sz="0" w:space="0" w:color="auto"/>
        <w:right w:val="none" w:sz="0" w:space="0" w:color="auto"/>
      </w:divBdr>
      <w:divsChild>
        <w:div w:id="1325357697">
          <w:marLeft w:val="0"/>
          <w:marRight w:val="0"/>
          <w:marTop w:val="0"/>
          <w:marBottom w:val="0"/>
          <w:divBdr>
            <w:top w:val="none" w:sz="0" w:space="0" w:color="auto"/>
            <w:left w:val="none" w:sz="0" w:space="0" w:color="auto"/>
            <w:bottom w:val="none" w:sz="0" w:space="0" w:color="auto"/>
            <w:right w:val="none" w:sz="0" w:space="0" w:color="auto"/>
          </w:divBdr>
          <w:divsChild>
            <w:div w:id="1495222456">
              <w:marLeft w:val="0"/>
              <w:marRight w:val="0"/>
              <w:marTop w:val="0"/>
              <w:marBottom w:val="0"/>
              <w:divBdr>
                <w:top w:val="none" w:sz="0" w:space="0" w:color="auto"/>
                <w:left w:val="none" w:sz="0" w:space="0" w:color="auto"/>
                <w:bottom w:val="none" w:sz="0" w:space="0" w:color="auto"/>
                <w:right w:val="none" w:sz="0" w:space="0" w:color="auto"/>
              </w:divBdr>
              <w:divsChild>
                <w:div w:id="1953854691">
                  <w:marLeft w:val="6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3202787">
      <w:bodyDiv w:val="1"/>
      <w:marLeft w:val="0"/>
      <w:marRight w:val="0"/>
      <w:marTop w:val="0"/>
      <w:marBottom w:val="0"/>
      <w:divBdr>
        <w:top w:val="none" w:sz="0" w:space="0" w:color="auto"/>
        <w:left w:val="none" w:sz="0" w:space="0" w:color="auto"/>
        <w:bottom w:val="none" w:sz="0" w:space="0" w:color="auto"/>
        <w:right w:val="none" w:sz="0" w:space="0" w:color="auto"/>
      </w:divBdr>
    </w:div>
    <w:div w:id="604843433">
      <w:bodyDiv w:val="1"/>
      <w:marLeft w:val="0"/>
      <w:marRight w:val="0"/>
      <w:marTop w:val="0"/>
      <w:marBottom w:val="0"/>
      <w:divBdr>
        <w:top w:val="none" w:sz="0" w:space="0" w:color="auto"/>
        <w:left w:val="none" w:sz="0" w:space="0" w:color="auto"/>
        <w:bottom w:val="none" w:sz="0" w:space="0" w:color="auto"/>
        <w:right w:val="none" w:sz="0" w:space="0" w:color="auto"/>
      </w:divBdr>
    </w:div>
    <w:div w:id="646858652">
      <w:bodyDiv w:val="1"/>
      <w:marLeft w:val="0"/>
      <w:marRight w:val="0"/>
      <w:marTop w:val="0"/>
      <w:marBottom w:val="0"/>
      <w:divBdr>
        <w:top w:val="none" w:sz="0" w:space="0" w:color="auto"/>
        <w:left w:val="none" w:sz="0" w:space="0" w:color="auto"/>
        <w:bottom w:val="none" w:sz="0" w:space="0" w:color="auto"/>
        <w:right w:val="none" w:sz="0" w:space="0" w:color="auto"/>
      </w:divBdr>
    </w:div>
    <w:div w:id="955908835">
      <w:bodyDiv w:val="1"/>
      <w:marLeft w:val="0"/>
      <w:marRight w:val="0"/>
      <w:marTop w:val="0"/>
      <w:marBottom w:val="0"/>
      <w:divBdr>
        <w:top w:val="none" w:sz="0" w:space="0" w:color="auto"/>
        <w:left w:val="none" w:sz="0" w:space="0" w:color="auto"/>
        <w:bottom w:val="none" w:sz="0" w:space="0" w:color="auto"/>
        <w:right w:val="none" w:sz="0" w:space="0" w:color="auto"/>
      </w:divBdr>
    </w:div>
    <w:div w:id="1038118668">
      <w:bodyDiv w:val="1"/>
      <w:marLeft w:val="0"/>
      <w:marRight w:val="0"/>
      <w:marTop w:val="0"/>
      <w:marBottom w:val="0"/>
      <w:divBdr>
        <w:top w:val="none" w:sz="0" w:space="0" w:color="auto"/>
        <w:left w:val="none" w:sz="0" w:space="0" w:color="auto"/>
        <w:bottom w:val="none" w:sz="0" w:space="0" w:color="auto"/>
        <w:right w:val="none" w:sz="0" w:space="0" w:color="auto"/>
      </w:divBdr>
      <w:divsChild>
        <w:div w:id="935139255">
          <w:marLeft w:val="0"/>
          <w:marRight w:val="0"/>
          <w:marTop w:val="0"/>
          <w:marBottom w:val="0"/>
          <w:divBdr>
            <w:top w:val="none" w:sz="0" w:space="0" w:color="auto"/>
            <w:left w:val="none" w:sz="0" w:space="0" w:color="auto"/>
            <w:bottom w:val="none" w:sz="0" w:space="0" w:color="auto"/>
            <w:right w:val="none" w:sz="0" w:space="0" w:color="auto"/>
          </w:divBdr>
          <w:divsChild>
            <w:div w:id="418840821">
              <w:marLeft w:val="0"/>
              <w:marRight w:val="0"/>
              <w:marTop w:val="0"/>
              <w:marBottom w:val="0"/>
              <w:divBdr>
                <w:top w:val="none" w:sz="0" w:space="0" w:color="auto"/>
                <w:left w:val="none" w:sz="0" w:space="0" w:color="auto"/>
                <w:bottom w:val="none" w:sz="0" w:space="0" w:color="auto"/>
                <w:right w:val="none" w:sz="0" w:space="0" w:color="auto"/>
              </w:divBdr>
              <w:divsChild>
                <w:div w:id="1697583089">
                  <w:marLeft w:val="6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921413">
      <w:bodyDiv w:val="1"/>
      <w:marLeft w:val="0"/>
      <w:marRight w:val="0"/>
      <w:marTop w:val="0"/>
      <w:marBottom w:val="0"/>
      <w:divBdr>
        <w:top w:val="none" w:sz="0" w:space="0" w:color="auto"/>
        <w:left w:val="none" w:sz="0" w:space="0" w:color="auto"/>
        <w:bottom w:val="none" w:sz="0" w:space="0" w:color="auto"/>
        <w:right w:val="none" w:sz="0" w:space="0" w:color="auto"/>
      </w:divBdr>
    </w:div>
    <w:div w:id="1575431436">
      <w:bodyDiv w:val="1"/>
      <w:marLeft w:val="0"/>
      <w:marRight w:val="0"/>
      <w:marTop w:val="0"/>
      <w:marBottom w:val="0"/>
      <w:divBdr>
        <w:top w:val="none" w:sz="0" w:space="0" w:color="auto"/>
        <w:left w:val="none" w:sz="0" w:space="0" w:color="auto"/>
        <w:bottom w:val="none" w:sz="0" w:space="0" w:color="auto"/>
        <w:right w:val="none" w:sz="0" w:space="0" w:color="auto"/>
      </w:divBdr>
    </w:div>
    <w:div w:id="1663389094">
      <w:bodyDiv w:val="1"/>
      <w:marLeft w:val="0"/>
      <w:marRight w:val="0"/>
      <w:marTop w:val="0"/>
      <w:marBottom w:val="0"/>
      <w:divBdr>
        <w:top w:val="none" w:sz="0" w:space="0" w:color="auto"/>
        <w:left w:val="none" w:sz="0" w:space="0" w:color="auto"/>
        <w:bottom w:val="none" w:sz="0" w:space="0" w:color="auto"/>
        <w:right w:val="none" w:sz="0" w:space="0" w:color="auto"/>
      </w:divBdr>
    </w:div>
    <w:div w:id="1915433698">
      <w:bodyDiv w:val="1"/>
      <w:marLeft w:val="0"/>
      <w:marRight w:val="0"/>
      <w:marTop w:val="0"/>
      <w:marBottom w:val="0"/>
      <w:divBdr>
        <w:top w:val="none" w:sz="0" w:space="0" w:color="auto"/>
        <w:left w:val="none" w:sz="0" w:space="0" w:color="auto"/>
        <w:bottom w:val="none" w:sz="0" w:space="0" w:color="auto"/>
        <w:right w:val="none" w:sz="0" w:space="0" w:color="auto"/>
      </w:divBdr>
    </w:div>
    <w:div w:id="2017153371">
      <w:bodyDiv w:val="1"/>
      <w:marLeft w:val="0"/>
      <w:marRight w:val="0"/>
      <w:marTop w:val="0"/>
      <w:marBottom w:val="0"/>
      <w:divBdr>
        <w:top w:val="none" w:sz="0" w:space="0" w:color="auto"/>
        <w:left w:val="none" w:sz="0" w:space="0" w:color="auto"/>
        <w:bottom w:val="none" w:sz="0" w:space="0" w:color="auto"/>
        <w:right w:val="none" w:sz="0" w:space="0" w:color="auto"/>
      </w:divBdr>
    </w:div>
    <w:div w:id="212665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geo@geo-sz.ru" TargetMode="External"/><Relationship Id="rId13" Type="http://schemas.microsoft.com/office/2007/relationships/hdphoto" Target="media/hdphoto1.wdp"/><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geo-sz.ru" TargetMode="External"/><Relationship Id="rId14"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61810F-3613-4199-BD65-2E3F486F1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19</Pages>
  <Words>4774</Words>
  <Characters>27212</Characters>
  <Application>Microsoft Office Word</Application>
  <DocSecurity>0</DocSecurity>
  <Lines>226</Lines>
  <Paragraphs>63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Толмачева Ольга Алексеевна</dc:creator>
  <cp:keywords/>
  <dc:description/>
  <cp:lastModifiedBy>Егорова Нина Валерьевна</cp:lastModifiedBy>
  <cp:revision>32</cp:revision>
  <cp:lastPrinted>2025-06-11T12:32:00Z</cp:lastPrinted>
  <dcterms:created xsi:type="dcterms:W3CDTF">2025-02-03T12:40:00Z</dcterms:created>
  <dcterms:modified xsi:type="dcterms:W3CDTF">2025-06-27T12:09:00Z</dcterms:modified>
</cp:coreProperties>
</file>